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430CD5" w:rsidRPr="001233B7" w:rsidTr="00356325">
        <w:trPr>
          <w:trHeight w:val="10436"/>
        </w:trPr>
        <w:tc>
          <w:tcPr>
            <w:tcW w:w="5028" w:type="dxa"/>
            <w:shd w:val="clear" w:color="auto" w:fill="auto"/>
          </w:tcPr>
          <w:p w:rsidR="00430CD5" w:rsidRPr="001233B7" w:rsidRDefault="00430CD5" w:rsidP="00356325">
            <w:pPr>
              <w:jc w:val="center"/>
              <w:rPr>
                <w:b/>
                <w:sz w:val="32"/>
                <w:szCs w:val="32"/>
              </w:rPr>
            </w:pPr>
            <w:r w:rsidRPr="001233B7">
              <w:rPr>
                <w:b/>
                <w:sz w:val="32"/>
                <w:szCs w:val="32"/>
              </w:rPr>
              <w:t>COMPLAINING ON BEHALF OF SOMEONE ELSE</w:t>
            </w:r>
          </w:p>
          <w:p w:rsidR="00430CD5" w:rsidRPr="001233B7" w:rsidRDefault="00430CD5" w:rsidP="00356325">
            <w:pPr>
              <w:rPr>
                <w:sz w:val="22"/>
                <w:szCs w:val="22"/>
              </w:rPr>
            </w:pPr>
          </w:p>
          <w:p w:rsidR="00430CD5" w:rsidRPr="001233B7" w:rsidRDefault="00430CD5" w:rsidP="00356325">
            <w:pPr>
              <w:rPr>
                <w:sz w:val="22"/>
                <w:szCs w:val="22"/>
              </w:rPr>
            </w:pPr>
            <w:r w:rsidRPr="001233B7">
              <w:rPr>
                <w:sz w:val="22"/>
                <w:szCs w:val="22"/>
              </w:rPr>
              <w:t xml:space="preserve">Please note that </w:t>
            </w:r>
            <w:r w:rsidR="00C40E67">
              <w:rPr>
                <w:sz w:val="22"/>
                <w:szCs w:val="22"/>
              </w:rPr>
              <w:t xml:space="preserve">Willow Bank Surgery </w:t>
            </w:r>
            <w:r w:rsidRPr="001233B7">
              <w:rPr>
                <w:sz w:val="22"/>
                <w:szCs w:val="22"/>
              </w:rPr>
              <w:t>keeps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rsidR="00430CD5" w:rsidRPr="001233B7" w:rsidRDefault="00430CD5" w:rsidP="00356325">
            <w:pPr>
              <w:rPr>
                <w:sz w:val="22"/>
                <w:szCs w:val="22"/>
              </w:rPr>
            </w:pPr>
          </w:p>
          <w:p w:rsidR="00430CD5" w:rsidRPr="001233B7" w:rsidRDefault="00430CD5" w:rsidP="00356325">
            <w:pPr>
              <w:rPr>
                <w:b/>
                <w:u w:val="single"/>
              </w:rPr>
            </w:pPr>
            <w:r w:rsidRPr="001233B7">
              <w:rPr>
                <w:b/>
                <w:u w:val="single"/>
              </w:rPr>
              <w:t>COMPLAINING TO OTHER AUTHORITIES</w:t>
            </w:r>
          </w:p>
          <w:p w:rsidR="00430CD5" w:rsidRPr="001233B7" w:rsidRDefault="00430CD5" w:rsidP="00356325">
            <w:pPr>
              <w:rPr>
                <w:sz w:val="22"/>
                <w:szCs w:val="22"/>
              </w:rPr>
            </w:pPr>
          </w:p>
          <w:p w:rsidR="00430CD5" w:rsidRPr="00755F52" w:rsidRDefault="00430CD5" w:rsidP="00356325">
            <w:pPr>
              <w:rPr>
                <w:b/>
                <w:sz w:val="32"/>
                <w:szCs w:val="32"/>
              </w:rPr>
            </w:pPr>
            <w:r w:rsidRPr="00755F52">
              <w:rPr>
                <w:b/>
                <w:sz w:val="32"/>
                <w:szCs w:val="32"/>
              </w:rPr>
              <w:t xml:space="preserve">The practice management team hope that if you have a problem you will use the Practice Complaints Procedure. However, if you feel you cannot raise your complaint with us, or you are dissatisfied with the response received from us, please refer to the attached NHS Leaflet </w:t>
            </w:r>
          </w:p>
          <w:p w:rsidR="00430CD5" w:rsidRPr="00755F52" w:rsidRDefault="00430CD5" w:rsidP="00356325">
            <w:pPr>
              <w:rPr>
                <w:b/>
                <w:sz w:val="22"/>
                <w:szCs w:val="22"/>
              </w:rPr>
            </w:pPr>
          </w:p>
          <w:p w:rsidR="00430CD5" w:rsidRPr="00183107" w:rsidRDefault="00430CD5" w:rsidP="00356325">
            <w:pPr>
              <w:rPr>
                <w:sz w:val="22"/>
                <w:szCs w:val="22"/>
              </w:rPr>
            </w:pPr>
          </w:p>
          <w:p w:rsidR="00430CD5" w:rsidRPr="001233B7" w:rsidRDefault="00430CD5" w:rsidP="00356325">
            <w:pPr>
              <w:rPr>
                <w:sz w:val="22"/>
                <w:szCs w:val="22"/>
              </w:rPr>
            </w:pPr>
          </w:p>
          <w:p w:rsidR="00430CD5" w:rsidRPr="001233B7" w:rsidRDefault="00430CD5" w:rsidP="00356325">
            <w:pPr>
              <w:rPr>
                <w:b/>
                <w:u w:val="single"/>
              </w:rPr>
            </w:pPr>
            <w:r w:rsidRPr="001233B7">
              <w:rPr>
                <w:b/>
                <w:u w:val="single"/>
              </w:rPr>
              <w:t>CONTACTING THE CARE QUALITY COMMISSION</w:t>
            </w:r>
          </w:p>
          <w:p w:rsidR="00430CD5" w:rsidRPr="001233B7" w:rsidRDefault="00430CD5" w:rsidP="00356325">
            <w:pPr>
              <w:rPr>
                <w:sz w:val="22"/>
                <w:szCs w:val="22"/>
              </w:rPr>
            </w:pPr>
          </w:p>
          <w:p w:rsidR="00430CD5" w:rsidRDefault="00430CD5" w:rsidP="00356325">
            <w:pPr>
              <w:rPr>
                <w:sz w:val="22"/>
                <w:szCs w:val="22"/>
              </w:rPr>
            </w:pPr>
            <w:r w:rsidRPr="001233B7">
              <w:rPr>
                <w:sz w:val="22"/>
                <w:szCs w:val="22"/>
              </w:rPr>
              <w:t>If you have a genuine concern about a staff member or regulated activity carried on by this Practice then you can contact the Care Quality Commission on</w:t>
            </w:r>
            <w:r>
              <w:rPr>
                <w:sz w:val="22"/>
                <w:szCs w:val="22"/>
              </w:rPr>
              <w:t>: Tel:</w:t>
            </w:r>
          </w:p>
          <w:p w:rsidR="00430CD5" w:rsidRPr="001233B7" w:rsidRDefault="00430CD5" w:rsidP="00356325">
            <w:pPr>
              <w:rPr>
                <w:sz w:val="22"/>
                <w:szCs w:val="22"/>
              </w:rPr>
            </w:pPr>
            <w:r w:rsidRPr="001233B7">
              <w:rPr>
                <w:bCs/>
                <w:sz w:val="22"/>
                <w:szCs w:val="22"/>
              </w:rPr>
              <w:t xml:space="preserve">03000 616161, or alternatively visit the following website: </w:t>
            </w:r>
            <w:r w:rsidRPr="001233B7">
              <w:rPr>
                <w:sz w:val="22"/>
                <w:szCs w:val="22"/>
              </w:rPr>
              <w:t>http://www.cqc.org.uk</w:t>
            </w:r>
          </w:p>
          <w:p w:rsidR="00430CD5" w:rsidRPr="001233B7" w:rsidRDefault="00430CD5" w:rsidP="00356325">
            <w:pPr>
              <w:jc w:val="center"/>
              <w:rPr>
                <w:b/>
                <w:sz w:val="32"/>
                <w:szCs w:val="32"/>
              </w:rPr>
            </w:pPr>
          </w:p>
        </w:tc>
      </w:tr>
    </w:tbl>
    <w:p w:rsidR="00430CD5" w:rsidRDefault="00430CD5" w:rsidP="00430CD5">
      <w:pPr>
        <w:jc w:val="center"/>
      </w:pPr>
    </w:p>
    <w:p w:rsidR="00430CD5" w:rsidRPr="0084480D" w:rsidRDefault="00430CD5" w:rsidP="00430CD5">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430CD5" w:rsidRPr="001233B7" w:rsidTr="00356325">
        <w:trPr>
          <w:trHeight w:val="10446"/>
        </w:trPr>
        <w:tc>
          <w:tcPr>
            <w:tcW w:w="5068" w:type="dxa"/>
            <w:shd w:val="clear" w:color="auto" w:fill="auto"/>
          </w:tcPr>
          <w:p w:rsidR="00430CD5" w:rsidRPr="001233B7" w:rsidRDefault="00430CD5" w:rsidP="00356325">
            <w:pPr>
              <w:jc w:val="center"/>
              <w:rPr>
                <w:b/>
                <w:bCs/>
                <w:sz w:val="32"/>
                <w:szCs w:val="32"/>
              </w:rPr>
            </w:pPr>
            <w:r w:rsidRPr="001233B7">
              <w:rPr>
                <w:b/>
                <w:bCs/>
                <w:sz w:val="32"/>
                <w:szCs w:val="32"/>
              </w:rPr>
              <w:t>PALS, ICAS &amp; OMBUDSMAN</w:t>
            </w:r>
          </w:p>
          <w:p w:rsidR="00430CD5" w:rsidRPr="001233B7" w:rsidRDefault="00430CD5" w:rsidP="00356325">
            <w:pPr>
              <w:rPr>
                <w:b/>
                <w:sz w:val="22"/>
                <w:szCs w:val="22"/>
                <w:u w:val="single"/>
              </w:rPr>
            </w:pPr>
          </w:p>
          <w:p w:rsidR="00430CD5" w:rsidRPr="001233B7" w:rsidRDefault="00430CD5" w:rsidP="00356325">
            <w:pPr>
              <w:rPr>
                <w:b/>
                <w:u w:val="single"/>
              </w:rPr>
            </w:pPr>
            <w:r w:rsidRPr="001233B7">
              <w:rPr>
                <w:b/>
                <w:u w:val="single"/>
              </w:rPr>
              <w:t>PATIENT ADVISORY LIAISON SERVICE (PALS)</w:t>
            </w:r>
          </w:p>
          <w:p w:rsidR="00430CD5" w:rsidRPr="001233B7" w:rsidRDefault="00430CD5" w:rsidP="00356325">
            <w:pPr>
              <w:rPr>
                <w:sz w:val="22"/>
                <w:szCs w:val="22"/>
              </w:rPr>
            </w:pPr>
          </w:p>
          <w:p w:rsidR="00430CD5" w:rsidRDefault="00430CD5" w:rsidP="00356325">
            <w:pPr>
              <w:widowControl w:val="0"/>
              <w:rPr>
                <w:rFonts w:asciiTheme="minorHAnsi" w:hAnsiTheme="minorHAnsi" w:cs="Courier New"/>
                <w:sz w:val="22"/>
                <w:szCs w:val="22"/>
              </w:rPr>
            </w:pPr>
            <w:r w:rsidRPr="001233B7">
              <w:rPr>
                <w:sz w:val="22"/>
                <w:szCs w:val="22"/>
              </w:rPr>
              <w:t>PALS provide a confidential service designed to help patients get the most from the NHS. PALS can tell you more about the NHS complaints procedure and may be able to help you resolve your complaint informally. Your l</w:t>
            </w:r>
            <w:r>
              <w:rPr>
                <w:sz w:val="22"/>
                <w:szCs w:val="22"/>
              </w:rPr>
              <w:t xml:space="preserve">ocal PALS office can be contacted at </w:t>
            </w:r>
            <w:r w:rsidRPr="003F1B98">
              <w:rPr>
                <w:rFonts w:asciiTheme="minorHAnsi" w:hAnsiTheme="minorHAnsi"/>
                <w:sz w:val="22"/>
                <w:szCs w:val="22"/>
              </w:rPr>
              <w:t>:</w:t>
            </w:r>
            <w:r w:rsidRPr="003F1B98">
              <w:rPr>
                <w:rFonts w:asciiTheme="minorHAnsi" w:hAnsiTheme="minorHAnsi" w:cs="Courier New"/>
                <w:sz w:val="22"/>
                <w:szCs w:val="22"/>
              </w:rPr>
              <w:t xml:space="preserve"> </w:t>
            </w:r>
          </w:p>
          <w:p w:rsidR="00430CD5" w:rsidRPr="003F1B98" w:rsidRDefault="00430CD5" w:rsidP="00356325">
            <w:pPr>
              <w:widowControl w:val="0"/>
              <w:rPr>
                <w:rFonts w:asciiTheme="minorHAnsi" w:hAnsiTheme="minorHAnsi"/>
                <w:sz w:val="22"/>
                <w:szCs w:val="22"/>
              </w:rPr>
            </w:pPr>
            <w:r w:rsidRPr="003F1B98">
              <w:rPr>
                <w:rFonts w:asciiTheme="minorHAnsi" w:hAnsiTheme="minorHAnsi" w:cs="Courier New"/>
                <w:sz w:val="22"/>
                <w:szCs w:val="22"/>
              </w:rPr>
              <w:t>Heron House</w:t>
            </w:r>
            <w:r>
              <w:rPr>
                <w:rFonts w:asciiTheme="minorHAnsi" w:hAnsiTheme="minorHAnsi" w:cs="Courier New"/>
                <w:sz w:val="22"/>
                <w:szCs w:val="22"/>
              </w:rPr>
              <w:t xml:space="preserve">, </w:t>
            </w:r>
            <w:r w:rsidRPr="003F1B98">
              <w:rPr>
                <w:rFonts w:asciiTheme="minorHAnsi" w:hAnsiTheme="minorHAnsi" w:cs="Courier New"/>
                <w:sz w:val="22"/>
                <w:szCs w:val="22"/>
              </w:rPr>
              <w:t>Grove Road</w:t>
            </w:r>
            <w:r>
              <w:rPr>
                <w:rFonts w:asciiTheme="minorHAnsi" w:hAnsiTheme="minorHAnsi" w:cs="Courier New"/>
                <w:sz w:val="22"/>
                <w:szCs w:val="22"/>
              </w:rPr>
              <w:t xml:space="preserve">, </w:t>
            </w:r>
            <w:r w:rsidRPr="003F1B98">
              <w:rPr>
                <w:rFonts w:asciiTheme="minorHAnsi" w:hAnsiTheme="minorHAnsi" w:cs="Courier New"/>
                <w:sz w:val="22"/>
                <w:szCs w:val="22"/>
              </w:rPr>
              <w:t>Fenton</w:t>
            </w:r>
            <w:r>
              <w:rPr>
                <w:rFonts w:asciiTheme="minorHAnsi" w:hAnsiTheme="minorHAnsi" w:cs="Courier New"/>
                <w:sz w:val="22"/>
                <w:szCs w:val="22"/>
              </w:rPr>
              <w:t xml:space="preserve">, </w:t>
            </w:r>
            <w:r w:rsidRPr="003F1B98">
              <w:rPr>
                <w:rFonts w:asciiTheme="minorHAnsi" w:hAnsiTheme="minorHAnsi" w:cs="Courier New"/>
                <w:sz w:val="22"/>
                <w:szCs w:val="22"/>
              </w:rPr>
              <w:t>Stoke on Trent</w:t>
            </w:r>
            <w:r w:rsidRPr="003F1B98">
              <w:rPr>
                <w:rFonts w:asciiTheme="minorHAnsi" w:hAnsiTheme="minorHAnsi" w:cs="Courier New"/>
                <w:sz w:val="22"/>
                <w:szCs w:val="22"/>
              </w:rPr>
              <w:br/>
              <w:t xml:space="preserve">ST4 4LX </w:t>
            </w:r>
            <w:r w:rsidRPr="003F1B98">
              <w:rPr>
                <w:rFonts w:asciiTheme="minorHAnsi" w:hAnsiTheme="minorHAnsi" w:cs="Courier New"/>
                <w:sz w:val="22"/>
                <w:szCs w:val="22"/>
              </w:rPr>
              <w:br/>
              <w:t>Tel: 0800 030 4563</w:t>
            </w:r>
            <w:r w:rsidRPr="003F1B98">
              <w:rPr>
                <w:rFonts w:asciiTheme="minorHAnsi" w:hAnsiTheme="minorHAnsi" w:cs="Courier New"/>
                <w:sz w:val="22"/>
                <w:szCs w:val="22"/>
              </w:rPr>
              <w:br/>
              <w:t>Fax 01782 298228</w:t>
            </w:r>
            <w:r w:rsidRPr="003F1B98">
              <w:rPr>
                <w:rFonts w:asciiTheme="minorHAnsi" w:hAnsiTheme="minorHAnsi" w:cs="Courier New"/>
                <w:sz w:val="22"/>
                <w:szCs w:val="22"/>
              </w:rPr>
              <w:br/>
              <w:t>Text; 075 406 68541</w:t>
            </w:r>
            <w:r w:rsidRPr="003F1B98">
              <w:rPr>
                <w:rFonts w:asciiTheme="minorHAnsi" w:hAnsiTheme="minorHAnsi" w:cs="Courier New"/>
                <w:sz w:val="22"/>
                <w:szCs w:val="22"/>
              </w:rPr>
              <w:br/>
              <w:t>Email: pals@staffordshirecss.nhs.uk</w:t>
            </w:r>
          </w:p>
          <w:p w:rsidR="00430CD5" w:rsidRDefault="00430CD5" w:rsidP="00356325">
            <w:pPr>
              <w:widowControl w:val="0"/>
              <w:rPr>
                <w:rFonts w:ascii="Arial" w:hAnsi="Arial"/>
                <w:color w:val="auto"/>
                <w:sz w:val="18"/>
                <w:szCs w:val="18"/>
              </w:rPr>
            </w:pPr>
          </w:p>
          <w:p w:rsidR="00430CD5" w:rsidRDefault="00430CD5" w:rsidP="00356325">
            <w:pPr>
              <w:widowControl w:val="0"/>
              <w:rPr>
                <w:rFonts w:ascii="Arial" w:hAnsi="Arial"/>
                <w:color w:val="auto"/>
                <w:sz w:val="18"/>
                <w:szCs w:val="18"/>
              </w:rPr>
            </w:pPr>
            <w:r>
              <w:rPr>
                <w:rFonts w:ascii="Arial" w:hAnsi="Arial"/>
                <w:color w:val="auto"/>
                <w:sz w:val="18"/>
                <w:szCs w:val="18"/>
              </w:rPr>
              <w:t>PALS Opening hours 9am – 4.00pm Monday – Friday</w:t>
            </w:r>
          </w:p>
          <w:p w:rsidR="00430CD5" w:rsidRDefault="00430CD5" w:rsidP="00356325">
            <w:pPr>
              <w:widowControl w:val="0"/>
              <w:rPr>
                <w:rFonts w:ascii="Tahoma" w:hAnsi="Tahoma" w:cs="Tahoma"/>
                <w:sz w:val="18"/>
                <w:szCs w:val="18"/>
              </w:rPr>
            </w:pPr>
            <w:r>
              <w:rPr>
                <w:rFonts w:ascii="Arial" w:hAnsi="Arial"/>
                <w:color w:val="auto"/>
                <w:sz w:val="18"/>
                <w:szCs w:val="18"/>
              </w:rPr>
              <w:t>24 hour answer phone service available</w:t>
            </w:r>
          </w:p>
          <w:p w:rsidR="00430CD5" w:rsidRDefault="00430CD5" w:rsidP="00356325">
            <w:pPr>
              <w:rPr>
                <w:b/>
                <w:u w:val="single"/>
              </w:rPr>
            </w:pPr>
          </w:p>
          <w:p w:rsidR="00430CD5" w:rsidRPr="001233B7" w:rsidRDefault="00430CD5" w:rsidP="00356325">
            <w:pPr>
              <w:rPr>
                <w:b/>
                <w:u w:val="single"/>
              </w:rPr>
            </w:pPr>
            <w:r w:rsidRPr="001233B7">
              <w:rPr>
                <w:b/>
                <w:u w:val="single"/>
              </w:rPr>
              <w:t>INDEPENDENT COMPLAINTS AND ADVOCACY SERVICE (ICAS)</w:t>
            </w:r>
          </w:p>
          <w:p w:rsidR="00430CD5" w:rsidRPr="001233B7" w:rsidRDefault="00430CD5" w:rsidP="00356325">
            <w:pPr>
              <w:rPr>
                <w:sz w:val="22"/>
                <w:szCs w:val="22"/>
              </w:rPr>
            </w:pPr>
          </w:p>
          <w:p w:rsidR="00430CD5" w:rsidRDefault="00430CD5" w:rsidP="00356325">
            <w:pPr>
              <w:rPr>
                <w:sz w:val="22"/>
                <w:szCs w:val="22"/>
              </w:rPr>
            </w:pPr>
            <w:r w:rsidRPr="001233B7">
              <w:rPr>
                <w:sz w:val="22"/>
                <w:szCs w:val="22"/>
              </w:rPr>
              <w:t>ICAS is a national service that supports people who want to make a complaint about their NHS Care or treatment. Your local ICAS service can be found on</w:t>
            </w:r>
          </w:p>
          <w:p w:rsidR="00430CD5" w:rsidRDefault="00430CD5" w:rsidP="00356325">
            <w:pPr>
              <w:rPr>
                <w:sz w:val="22"/>
                <w:szCs w:val="22"/>
              </w:rPr>
            </w:pPr>
            <w:r w:rsidRPr="001233B7">
              <w:rPr>
                <w:sz w:val="22"/>
                <w:szCs w:val="22"/>
              </w:rPr>
              <w:t xml:space="preserve"> </w:t>
            </w:r>
            <w:hyperlink r:id="rId5" w:history="1">
              <w:r w:rsidRPr="00EA263F">
                <w:rPr>
                  <w:rStyle w:val="Hyperlink"/>
                  <w:sz w:val="22"/>
                  <w:szCs w:val="22"/>
                </w:rPr>
                <w:t>http://www.pohwer.net/how_we_can_help/icas_providers.html</w:t>
              </w:r>
            </w:hyperlink>
          </w:p>
          <w:p w:rsidR="00430CD5" w:rsidRDefault="00430CD5" w:rsidP="00356325">
            <w:pPr>
              <w:rPr>
                <w:rFonts w:ascii="Verdana" w:hAnsi="Verdana"/>
                <w:sz w:val="19"/>
                <w:szCs w:val="19"/>
              </w:rPr>
            </w:pPr>
            <w:r>
              <w:rPr>
                <w:sz w:val="22"/>
                <w:szCs w:val="22"/>
              </w:rPr>
              <w:t xml:space="preserve">Tel: </w:t>
            </w:r>
            <w:r>
              <w:rPr>
                <w:rFonts w:ascii="Verdana" w:hAnsi="Verdana"/>
                <w:sz w:val="19"/>
                <w:szCs w:val="19"/>
              </w:rPr>
              <w:t>0300 456 2370</w:t>
            </w:r>
          </w:p>
          <w:p w:rsidR="00430CD5" w:rsidRPr="001233B7" w:rsidRDefault="00430CD5" w:rsidP="00356325">
            <w:pPr>
              <w:rPr>
                <w:sz w:val="22"/>
                <w:szCs w:val="22"/>
              </w:rPr>
            </w:pPr>
          </w:p>
          <w:p w:rsidR="00430CD5" w:rsidRPr="001233B7" w:rsidRDefault="00430CD5" w:rsidP="00356325">
            <w:pPr>
              <w:rPr>
                <w:sz w:val="22"/>
                <w:szCs w:val="22"/>
              </w:rPr>
            </w:pPr>
            <w:r w:rsidRPr="001233B7">
              <w:rPr>
                <w:b/>
                <w:u w:val="single"/>
              </w:rPr>
              <w:t>OMBUDSMAN</w:t>
            </w:r>
          </w:p>
          <w:p w:rsidR="00430CD5" w:rsidRDefault="00430CD5" w:rsidP="00356325">
            <w:pPr>
              <w:rPr>
                <w:sz w:val="22"/>
                <w:szCs w:val="22"/>
              </w:rPr>
            </w:pPr>
            <w:r w:rsidRPr="001233B7">
              <w:rPr>
                <w:sz w:val="22"/>
                <w:szCs w:val="22"/>
              </w:rPr>
              <w:t xml:space="preserve">As a last resort, if you are not happy with the response from this practice, you can refer your complaint to the Parliamentary and Health Service Ombudsman who investigates complaints about the NHS in </w:t>
            </w:r>
            <w:smartTag w:uri="urn:schemas-microsoft-com:office:smarttags" w:element="country-region">
              <w:smartTag w:uri="urn:schemas-microsoft-com:office:smarttags" w:element="place">
                <w:r w:rsidRPr="001233B7">
                  <w:rPr>
                    <w:sz w:val="22"/>
                    <w:szCs w:val="22"/>
                  </w:rPr>
                  <w:t>England</w:t>
                </w:r>
              </w:smartTag>
            </w:smartTag>
            <w:r w:rsidRPr="001233B7">
              <w:rPr>
                <w:sz w:val="22"/>
                <w:szCs w:val="22"/>
              </w:rPr>
              <w:t>. You can call the Ombudsman’s Complaints Helpline on 0345 015 4033 or http://www.ombudsman.org.uk or Text phone (</w:t>
            </w:r>
            <w:proofErr w:type="spellStart"/>
            <w:r w:rsidRPr="001233B7">
              <w:rPr>
                <w:sz w:val="22"/>
                <w:szCs w:val="22"/>
              </w:rPr>
              <w:t>Minicom</w:t>
            </w:r>
            <w:proofErr w:type="spellEnd"/>
            <w:r w:rsidRPr="001233B7">
              <w:rPr>
                <w:sz w:val="22"/>
                <w:szCs w:val="22"/>
              </w:rPr>
              <w:t>): 0300 061 4298</w:t>
            </w:r>
            <w:r>
              <w:rPr>
                <w:sz w:val="22"/>
                <w:szCs w:val="22"/>
              </w:rPr>
              <w:t>,</w:t>
            </w:r>
          </w:p>
          <w:p w:rsidR="00430CD5" w:rsidRPr="00CD1A54" w:rsidRDefault="00430CD5" w:rsidP="00356325">
            <w:r>
              <w:rPr>
                <w:sz w:val="22"/>
                <w:szCs w:val="22"/>
              </w:rPr>
              <w:t xml:space="preserve"> email: phso.enquiries@ombudsman.org.uk</w:t>
            </w:r>
          </w:p>
        </w:tc>
      </w:tr>
    </w:tbl>
    <w:p w:rsidR="00430CD5" w:rsidRDefault="00430CD5" w:rsidP="00430CD5"/>
    <w:p w:rsidR="00430CD5" w:rsidRPr="0084480D" w:rsidRDefault="00430CD5" w:rsidP="00430CD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972"/>
      </w:tblGrid>
      <w:tr w:rsidR="00430CD5" w:rsidTr="00356325">
        <w:tc>
          <w:tcPr>
            <w:tcW w:w="4972" w:type="dxa"/>
            <w:shd w:val="clear" w:color="auto" w:fill="EEECE1"/>
          </w:tcPr>
          <w:p w:rsidR="00430CD5" w:rsidRDefault="00430CD5" w:rsidP="00356325">
            <w:pPr>
              <w:jc w:val="center"/>
            </w:pPr>
          </w:p>
          <w:p w:rsidR="00430CD5" w:rsidRPr="00FF5BF5" w:rsidRDefault="00C40E67" w:rsidP="00356325">
            <w:pPr>
              <w:jc w:val="center"/>
              <w:rPr>
                <w:color w:val="auto"/>
                <w:sz w:val="44"/>
                <w:szCs w:val="44"/>
              </w:rPr>
            </w:pPr>
            <w:r>
              <w:fldChar w:fldCharType="begin"/>
            </w:r>
            <w:r>
              <w:instrText xml:space="preserve"> DOCPROPERTY  Company  \* MERGEFORMAT </w:instrText>
            </w:r>
            <w:r>
              <w:fldChar w:fldCharType="separate"/>
            </w:r>
            <w:r>
              <w:rPr>
                <w:color w:val="auto"/>
                <w:sz w:val="44"/>
                <w:szCs w:val="44"/>
              </w:rPr>
              <w:t>Willow Bank</w:t>
            </w:r>
            <w:r w:rsidR="00430CD5">
              <w:rPr>
                <w:color w:val="auto"/>
                <w:sz w:val="44"/>
                <w:szCs w:val="44"/>
              </w:rPr>
              <w:t xml:space="preserve"> Surgery</w:t>
            </w:r>
            <w:r>
              <w:rPr>
                <w:color w:val="auto"/>
                <w:sz w:val="44"/>
                <w:szCs w:val="44"/>
              </w:rPr>
              <w:fldChar w:fldCharType="end"/>
            </w:r>
          </w:p>
          <w:p w:rsidR="00430CD5" w:rsidRPr="00FF5BF5" w:rsidRDefault="00430CD5" w:rsidP="00356325">
            <w:pPr>
              <w:jc w:val="center"/>
              <w:rPr>
                <w:sz w:val="44"/>
                <w:szCs w:val="44"/>
              </w:rPr>
            </w:pPr>
          </w:p>
          <w:p w:rsidR="00430CD5" w:rsidRDefault="00430CD5" w:rsidP="00356325">
            <w:pPr>
              <w:jc w:val="center"/>
              <w:rPr>
                <w:sz w:val="56"/>
                <w:szCs w:val="56"/>
              </w:rPr>
            </w:pPr>
            <w:r>
              <w:rPr>
                <w:sz w:val="56"/>
                <w:szCs w:val="56"/>
              </w:rPr>
              <w:t>Complaints</w:t>
            </w:r>
          </w:p>
          <w:p w:rsidR="00430CD5" w:rsidRDefault="00EE573F" w:rsidP="00356325">
            <w:pPr>
              <w:jc w:val="center"/>
              <w:rPr>
                <w:sz w:val="56"/>
                <w:szCs w:val="56"/>
              </w:rPr>
            </w:pPr>
            <w:r>
              <w:rPr>
                <w:sz w:val="56"/>
                <w:szCs w:val="56"/>
              </w:rPr>
              <w:t>&amp;</w:t>
            </w:r>
          </w:p>
          <w:p w:rsidR="00430CD5" w:rsidRDefault="00430CD5" w:rsidP="00356325">
            <w:pPr>
              <w:jc w:val="center"/>
              <w:rPr>
                <w:sz w:val="56"/>
                <w:szCs w:val="56"/>
              </w:rPr>
            </w:pPr>
            <w:r>
              <w:rPr>
                <w:sz w:val="56"/>
                <w:szCs w:val="56"/>
              </w:rPr>
              <w:t>Suggestions</w:t>
            </w:r>
          </w:p>
          <w:p w:rsidR="00430CD5" w:rsidRDefault="00430CD5" w:rsidP="00356325">
            <w:pPr>
              <w:jc w:val="center"/>
              <w:rPr>
                <w:sz w:val="56"/>
                <w:szCs w:val="56"/>
              </w:rPr>
            </w:pPr>
            <w:r>
              <w:rPr>
                <w:sz w:val="56"/>
                <w:szCs w:val="56"/>
              </w:rPr>
              <w:t xml:space="preserve"> &amp; Comments Leaflet</w:t>
            </w:r>
          </w:p>
          <w:p w:rsidR="00430CD5" w:rsidRPr="00287CD0" w:rsidRDefault="00430CD5" w:rsidP="00356325">
            <w:pPr>
              <w:jc w:val="center"/>
              <w:rPr>
                <w:sz w:val="56"/>
                <w:szCs w:val="56"/>
              </w:rPr>
            </w:pPr>
          </w:p>
          <w:p w:rsidR="00430CD5" w:rsidRDefault="00430CD5" w:rsidP="00356325">
            <w:pPr>
              <w:jc w:val="center"/>
            </w:pPr>
          </w:p>
          <w:p w:rsidR="00430CD5" w:rsidRDefault="00430CD5" w:rsidP="00356325">
            <w:pPr>
              <w:jc w:val="center"/>
              <w:rPr>
                <w:sz w:val="28"/>
                <w:szCs w:val="28"/>
              </w:rPr>
            </w:pPr>
            <w:r>
              <w:rPr>
                <w:sz w:val="28"/>
                <w:szCs w:val="28"/>
              </w:rPr>
              <w:t>LET THE PRACTICE KNOW YOUR VIEWS</w:t>
            </w:r>
          </w:p>
          <w:p w:rsidR="00430CD5" w:rsidRPr="00287CD0" w:rsidRDefault="00430CD5" w:rsidP="00356325">
            <w:pPr>
              <w:jc w:val="center"/>
              <w:rPr>
                <w:sz w:val="40"/>
                <w:szCs w:val="40"/>
              </w:rPr>
            </w:pPr>
          </w:p>
          <w:p w:rsidR="00430CD5" w:rsidRDefault="00430CD5" w:rsidP="00356325"/>
        </w:tc>
      </w:tr>
    </w:tbl>
    <w:p w:rsidR="00430CD5" w:rsidRDefault="00430CD5" w:rsidP="00430CD5"/>
    <w:p w:rsidR="00430CD5" w:rsidRPr="00FF5BF5" w:rsidRDefault="00430CD5" w:rsidP="00430CD5">
      <w:pPr>
        <w:pBdr>
          <w:top w:val="single" w:sz="4" w:space="1" w:color="auto"/>
          <w:left w:val="single" w:sz="4" w:space="4" w:color="auto"/>
          <w:bottom w:val="single" w:sz="4" w:space="1" w:color="auto"/>
          <w:right w:val="single" w:sz="4" w:space="4" w:color="auto"/>
        </w:pBdr>
        <w:shd w:val="clear" w:color="auto" w:fill="EEECE1"/>
        <w:jc w:val="center"/>
        <w:rPr>
          <w:sz w:val="36"/>
          <w:szCs w:val="36"/>
        </w:rPr>
      </w:pPr>
      <w:r w:rsidRPr="00FF5BF5">
        <w:rPr>
          <w:sz w:val="36"/>
          <w:szCs w:val="36"/>
        </w:rPr>
        <w:t>General Practitioners</w:t>
      </w:r>
    </w:p>
    <w:p w:rsidR="00430CD5" w:rsidRPr="00FF5BF5" w:rsidRDefault="00430CD5" w:rsidP="00430CD5">
      <w:pPr>
        <w:pBdr>
          <w:top w:val="single" w:sz="4" w:space="1" w:color="auto"/>
          <w:left w:val="single" w:sz="4" w:space="4" w:color="auto"/>
          <w:bottom w:val="single" w:sz="4" w:space="1" w:color="auto"/>
          <w:right w:val="single" w:sz="4" w:space="4" w:color="auto"/>
        </w:pBdr>
        <w:shd w:val="clear" w:color="auto" w:fill="EEECE1"/>
        <w:jc w:val="center"/>
        <w:rPr>
          <w:sz w:val="36"/>
          <w:szCs w:val="36"/>
        </w:rPr>
      </w:pPr>
    </w:p>
    <w:p w:rsidR="00430CD5" w:rsidRDefault="00C40E67" w:rsidP="00430CD5">
      <w:pPr>
        <w:pBdr>
          <w:top w:val="single" w:sz="4" w:space="1" w:color="auto"/>
          <w:left w:val="single" w:sz="4" w:space="4" w:color="auto"/>
          <w:bottom w:val="single" w:sz="4" w:space="1" w:color="auto"/>
          <w:right w:val="single" w:sz="4" w:space="4" w:color="auto"/>
        </w:pBdr>
        <w:shd w:val="clear" w:color="auto" w:fill="EEECE1"/>
        <w:jc w:val="center"/>
        <w:rPr>
          <w:sz w:val="28"/>
          <w:szCs w:val="28"/>
        </w:rPr>
      </w:pPr>
      <w:r>
        <w:fldChar w:fldCharType="begin"/>
      </w:r>
      <w:r>
        <w:instrText xml:space="preserve"> DOCPROPERTY  SeniorPartners  \* MERGEFORMAT </w:instrText>
      </w:r>
      <w:r>
        <w:fldChar w:fldCharType="separate"/>
      </w:r>
      <w:r w:rsidR="001D56EF">
        <w:rPr>
          <w:sz w:val="28"/>
          <w:szCs w:val="28"/>
        </w:rPr>
        <w:t>Dr</w:t>
      </w:r>
      <w:r w:rsidR="00430CD5">
        <w:rPr>
          <w:sz w:val="28"/>
          <w:szCs w:val="28"/>
        </w:rPr>
        <w:t xml:space="preserve"> Sri Sundaram</w:t>
      </w:r>
      <w:r>
        <w:rPr>
          <w:sz w:val="28"/>
          <w:szCs w:val="28"/>
        </w:rPr>
        <w:fldChar w:fldCharType="end"/>
      </w:r>
    </w:p>
    <w:p w:rsidR="00430CD5" w:rsidRDefault="001D56EF" w:rsidP="00430CD5">
      <w:pPr>
        <w:pBdr>
          <w:top w:val="single" w:sz="4" w:space="1" w:color="auto"/>
          <w:left w:val="single" w:sz="4" w:space="4" w:color="auto"/>
          <w:bottom w:val="single" w:sz="4" w:space="1" w:color="auto"/>
          <w:right w:val="single" w:sz="4" w:space="4" w:color="auto"/>
        </w:pBdr>
        <w:shd w:val="clear" w:color="auto" w:fill="EEECE1"/>
        <w:jc w:val="center"/>
        <w:rPr>
          <w:sz w:val="28"/>
          <w:szCs w:val="28"/>
        </w:rPr>
      </w:pPr>
      <w:r>
        <w:rPr>
          <w:sz w:val="28"/>
          <w:szCs w:val="28"/>
        </w:rPr>
        <w:t xml:space="preserve">Dr </w:t>
      </w:r>
      <w:r w:rsidR="00430CD5">
        <w:rPr>
          <w:sz w:val="28"/>
          <w:szCs w:val="28"/>
        </w:rPr>
        <w:t>Bala Sankarasubbu</w:t>
      </w:r>
    </w:p>
    <w:p w:rsidR="00430CD5" w:rsidRDefault="00430CD5" w:rsidP="00430CD5">
      <w:pPr>
        <w:pBdr>
          <w:top w:val="single" w:sz="4" w:space="1" w:color="auto"/>
          <w:left w:val="single" w:sz="4" w:space="4" w:color="auto"/>
          <w:bottom w:val="single" w:sz="4" w:space="1" w:color="auto"/>
          <w:right w:val="single" w:sz="4" w:space="4" w:color="auto"/>
        </w:pBdr>
        <w:shd w:val="clear" w:color="auto" w:fill="EEECE1"/>
        <w:jc w:val="center"/>
        <w:rPr>
          <w:sz w:val="28"/>
          <w:szCs w:val="28"/>
        </w:rPr>
      </w:pPr>
    </w:p>
    <w:p w:rsidR="00430CD5" w:rsidRDefault="00430CD5" w:rsidP="00430CD5">
      <w:pPr>
        <w:jc w:val="center"/>
        <w:rPr>
          <w:sz w:val="28"/>
          <w:szCs w:val="28"/>
        </w:rPr>
      </w:pPr>
    </w:p>
    <w:p w:rsidR="00430CD5" w:rsidRPr="00763487" w:rsidRDefault="00430CD5" w:rsidP="00430CD5">
      <w:pPr>
        <w:pBdr>
          <w:top w:val="single" w:sz="4" w:space="1" w:color="auto"/>
          <w:left w:val="single" w:sz="4" w:space="4" w:color="auto"/>
          <w:bottom w:val="single" w:sz="4" w:space="3" w:color="auto"/>
          <w:right w:val="single" w:sz="4" w:space="4" w:color="auto"/>
        </w:pBdr>
        <w:shd w:val="clear" w:color="auto" w:fill="EEECE1"/>
        <w:jc w:val="center"/>
        <w:rPr>
          <w:b/>
          <w:sz w:val="32"/>
          <w:szCs w:val="32"/>
        </w:rPr>
      </w:pPr>
      <w:r w:rsidRPr="00763487">
        <w:rPr>
          <w:b/>
          <w:sz w:val="32"/>
          <w:szCs w:val="32"/>
        </w:rPr>
        <w:t>Please Take a Copy</w:t>
      </w:r>
    </w:p>
    <w:p w:rsidR="00430CD5" w:rsidRDefault="00430CD5" w:rsidP="00430CD5">
      <w:pPr>
        <w:pBdr>
          <w:top w:val="single" w:sz="4" w:space="1" w:color="auto"/>
          <w:left w:val="single" w:sz="4" w:space="4" w:color="auto"/>
          <w:bottom w:val="single" w:sz="4" w:space="3" w:color="auto"/>
          <w:right w:val="single" w:sz="4" w:space="4" w:color="auto"/>
        </w:pBdr>
        <w:shd w:val="clear" w:color="auto" w:fill="EEECE1"/>
        <w:jc w:val="center"/>
        <w:rPr>
          <w:b/>
          <w:sz w:val="32"/>
          <w:szCs w:val="32"/>
        </w:rPr>
      </w:pPr>
    </w:p>
    <w:p w:rsidR="008F073F" w:rsidRPr="00763487" w:rsidRDefault="008F073F" w:rsidP="00430CD5">
      <w:pPr>
        <w:pBdr>
          <w:top w:val="single" w:sz="4" w:space="1" w:color="auto"/>
          <w:left w:val="single" w:sz="4" w:space="4" w:color="auto"/>
          <w:bottom w:val="single" w:sz="4" w:space="3" w:color="auto"/>
          <w:right w:val="single" w:sz="4" w:space="4" w:color="auto"/>
        </w:pBdr>
        <w:shd w:val="clear" w:color="auto" w:fill="EEECE1"/>
        <w:jc w:val="center"/>
        <w:rPr>
          <w:b/>
          <w:sz w:val="32"/>
          <w:szCs w:val="32"/>
        </w:rPr>
      </w:pPr>
    </w:p>
    <w:p w:rsidR="00430CD5" w:rsidRPr="00B5745C" w:rsidRDefault="00430CD5" w:rsidP="00A60B0C">
      <w:pPr>
        <w:pBdr>
          <w:top w:val="single" w:sz="4" w:space="1" w:color="auto"/>
          <w:left w:val="single" w:sz="4" w:space="4" w:color="auto"/>
          <w:bottom w:val="single" w:sz="4" w:space="3" w:color="auto"/>
          <w:right w:val="single" w:sz="4" w:space="4" w:color="auto"/>
        </w:pBdr>
        <w:shd w:val="clear" w:color="auto" w:fill="EEECE1"/>
        <w:jc w:val="center"/>
        <w:rPr>
          <w:b/>
          <w:color w:val="008000"/>
          <w:sz w:val="2"/>
          <w:szCs w:val="2"/>
        </w:rPr>
      </w:pPr>
      <w:r w:rsidRPr="00763487">
        <w:rPr>
          <w:i/>
          <w:sz w:val="28"/>
          <w:szCs w:val="28"/>
        </w:rPr>
        <w:t xml:space="preserve">(Revised </w:t>
      </w:r>
      <w:r w:rsidR="00A60B0C">
        <w:rPr>
          <w:i/>
          <w:sz w:val="28"/>
          <w:szCs w:val="28"/>
        </w:rPr>
        <w:t>01.04.2021)</w:t>
      </w:r>
      <w:r>
        <w:rPr>
          <w:b/>
          <w:color w:val="008000"/>
          <w:sz w:val="44"/>
          <w:szCs w:val="4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430CD5" w:rsidRPr="001233B7" w:rsidTr="00356325">
        <w:trPr>
          <w:trHeight w:val="10766"/>
        </w:trPr>
        <w:tc>
          <w:tcPr>
            <w:tcW w:w="5068" w:type="dxa"/>
            <w:shd w:val="clear" w:color="auto" w:fill="auto"/>
          </w:tcPr>
          <w:p w:rsidR="00430CD5" w:rsidRPr="001233B7" w:rsidRDefault="00430CD5" w:rsidP="00356325">
            <w:pPr>
              <w:jc w:val="center"/>
              <w:rPr>
                <w:sz w:val="22"/>
                <w:szCs w:val="22"/>
              </w:rPr>
            </w:pPr>
            <w:r w:rsidRPr="001233B7">
              <w:rPr>
                <w:b/>
                <w:sz w:val="32"/>
                <w:szCs w:val="32"/>
              </w:rPr>
              <w:lastRenderedPageBreak/>
              <w:t>LET THE PRACTICE KNOW YOUR VIEWS</w:t>
            </w:r>
          </w:p>
          <w:p w:rsidR="00430CD5" w:rsidRPr="001233B7" w:rsidRDefault="00C40E67" w:rsidP="00356325">
            <w:pPr>
              <w:spacing w:after="60"/>
              <w:jc w:val="both"/>
              <w:rPr>
                <w:sz w:val="22"/>
                <w:szCs w:val="22"/>
              </w:rPr>
            </w:pPr>
            <w:r>
              <w:fldChar w:fldCharType="begin"/>
            </w:r>
            <w:r>
              <w:instrText xml:space="preserve"> DOCPROPERTY  Company  \* MERGEFORMAT </w:instrText>
            </w:r>
            <w:r>
              <w:fldChar w:fldCharType="separate"/>
            </w:r>
            <w:r>
              <w:rPr>
                <w:sz w:val="22"/>
                <w:szCs w:val="22"/>
              </w:rPr>
              <w:t>Willow Bank</w:t>
            </w:r>
            <w:r w:rsidR="00430CD5">
              <w:rPr>
                <w:sz w:val="22"/>
                <w:szCs w:val="22"/>
              </w:rPr>
              <w:t xml:space="preserve"> Surgery</w:t>
            </w:r>
            <w:r>
              <w:rPr>
                <w:sz w:val="22"/>
                <w:szCs w:val="22"/>
              </w:rPr>
              <w:fldChar w:fldCharType="end"/>
            </w:r>
            <w:bookmarkStart w:id="0" w:name="_GoBack"/>
            <w:bookmarkEnd w:id="0"/>
            <w:r w:rsidR="00430CD5" w:rsidRPr="001233B7">
              <w:rPr>
                <w:sz w:val="22"/>
                <w:szCs w:val="22"/>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rsidR="00430CD5" w:rsidRPr="001233B7" w:rsidRDefault="00430CD5" w:rsidP="00356325">
            <w:pPr>
              <w:spacing w:after="60"/>
              <w:jc w:val="both"/>
              <w:rPr>
                <w:sz w:val="22"/>
                <w:szCs w:val="22"/>
              </w:rPr>
            </w:pPr>
          </w:p>
          <w:p w:rsidR="00430CD5" w:rsidRPr="001233B7" w:rsidRDefault="00430CD5" w:rsidP="00356325">
            <w:pPr>
              <w:spacing w:after="60"/>
              <w:rPr>
                <w:b/>
                <w:u w:val="single"/>
              </w:rPr>
            </w:pPr>
            <w:r w:rsidRPr="001233B7">
              <w:rPr>
                <w:b/>
                <w:u w:val="single"/>
              </w:rPr>
              <w:t>TELL US ABOUT OUR SERVICE BY COMPLETING THE</w:t>
            </w:r>
            <w:r>
              <w:rPr>
                <w:b/>
                <w:u w:val="single"/>
              </w:rPr>
              <w:t xml:space="preserve"> </w:t>
            </w:r>
            <w:r w:rsidRPr="001233B7">
              <w:rPr>
                <w:b/>
                <w:u w:val="single"/>
              </w:rPr>
              <w:t xml:space="preserve"> COMMENTS FORM IN THIS LEAFLET</w:t>
            </w:r>
          </w:p>
          <w:p w:rsidR="00430CD5" w:rsidRPr="001233B7" w:rsidRDefault="00430CD5" w:rsidP="00356325">
            <w:pPr>
              <w:spacing w:after="60"/>
              <w:rPr>
                <w:sz w:val="22"/>
                <w:szCs w:val="22"/>
              </w:rPr>
            </w:pPr>
          </w:p>
          <w:p w:rsidR="00430CD5" w:rsidRPr="001233B7" w:rsidRDefault="00430CD5" w:rsidP="00430CD5">
            <w:pPr>
              <w:numPr>
                <w:ilvl w:val="0"/>
                <w:numId w:val="1"/>
              </w:numPr>
              <w:tabs>
                <w:tab w:val="clear" w:pos="720"/>
                <w:tab w:val="num" w:pos="360"/>
              </w:tabs>
              <w:spacing w:after="60"/>
              <w:ind w:hanging="600"/>
              <w:rPr>
                <w:sz w:val="22"/>
                <w:szCs w:val="22"/>
              </w:rPr>
            </w:pPr>
            <w:r w:rsidRPr="001233B7">
              <w:rPr>
                <w:sz w:val="22"/>
                <w:szCs w:val="22"/>
              </w:rPr>
              <w:t>Could you easily get through on the telephone?</w:t>
            </w:r>
          </w:p>
          <w:p w:rsidR="00430CD5" w:rsidRPr="001233B7" w:rsidRDefault="00430CD5" w:rsidP="00430CD5">
            <w:pPr>
              <w:numPr>
                <w:ilvl w:val="0"/>
                <w:numId w:val="1"/>
              </w:numPr>
              <w:tabs>
                <w:tab w:val="clear" w:pos="720"/>
                <w:tab w:val="num" w:pos="360"/>
              </w:tabs>
              <w:spacing w:after="60"/>
              <w:ind w:left="360" w:hanging="240"/>
              <w:rPr>
                <w:sz w:val="22"/>
                <w:szCs w:val="22"/>
              </w:rPr>
            </w:pPr>
            <w:r w:rsidRPr="001233B7">
              <w:rPr>
                <w:sz w:val="22"/>
                <w:szCs w:val="22"/>
              </w:rPr>
              <w:t>Did you get an appointment with the practitioner you wanted to see?</w:t>
            </w:r>
          </w:p>
          <w:p w:rsidR="00430CD5" w:rsidRPr="001233B7" w:rsidRDefault="00430CD5" w:rsidP="00430CD5">
            <w:pPr>
              <w:numPr>
                <w:ilvl w:val="0"/>
                <w:numId w:val="1"/>
              </w:numPr>
              <w:tabs>
                <w:tab w:val="clear" w:pos="720"/>
                <w:tab w:val="num" w:pos="360"/>
              </w:tabs>
              <w:spacing w:after="60"/>
              <w:ind w:left="357" w:hanging="238"/>
              <w:rPr>
                <w:sz w:val="22"/>
                <w:szCs w:val="22"/>
              </w:rPr>
            </w:pPr>
            <w:r w:rsidRPr="001233B7">
              <w:rPr>
                <w:sz w:val="22"/>
                <w:szCs w:val="22"/>
              </w:rPr>
              <w:t>Were you seen within 20 minutes of your scheduled appointment time?</w:t>
            </w:r>
          </w:p>
          <w:p w:rsidR="00430CD5" w:rsidRPr="001233B7" w:rsidRDefault="00430CD5" w:rsidP="00430CD5">
            <w:pPr>
              <w:numPr>
                <w:ilvl w:val="0"/>
                <w:numId w:val="1"/>
              </w:numPr>
              <w:tabs>
                <w:tab w:val="clear" w:pos="720"/>
                <w:tab w:val="num" w:pos="360"/>
              </w:tabs>
              <w:spacing w:after="60"/>
              <w:ind w:left="360" w:hanging="240"/>
              <w:rPr>
                <w:sz w:val="22"/>
                <w:szCs w:val="22"/>
              </w:rPr>
            </w:pPr>
            <w:r w:rsidRPr="001233B7">
              <w:rPr>
                <w:sz w:val="22"/>
                <w:szCs w:val="22"/>
              </w:rPr>
              <w:t xml:space="preserve">Were our </w:t>
            </w:r>
            <w:r>
              <w:rPr>
                <w:sz w:val="22"/>
                <w:szCs w:val="22"/>
              </w:rPr>
              <w:t>team</w:t>
            </w:r>
            <w:r w:rsidRPr="001233B7">
              <w:rPr>
                <w:sz w:val="22"/>
                <w:szCs w:val="22"/>
              </w:rPr>
              <w:t xml:space="preserve"> helpful and courteous? </w:t>
            </w:r>
          </w:p>
          <w:p w:rsidR="00430CD5" w:rsidRPr="001233B7" w:rsidRDefault="00430CD5" w:rsidP="00356325">
            <w:pPr>
              <w:spacing w:after="60"/>
              <w:rPr>
                <w:sz w:val="22"/>
                <w:szCs w:val="22"/>
              </w:rPr>
            </w:pPr>
          </w:p>
          <w:p w:rsidR="00430CD5" w:rsidRPr="001233B7" w:rsidRDefault="00430CD5" w:rsidP="00356325">
            <w:pPr>
              <w:spacing w:after="60"/>
              <w:rPr>
                <w:b/>
                <w:u w:val="single"/>
              </w:rPr>
            </w:pPr>
            <w:r w:rsidRPr="001233B7">
              <w:rPr>
                <w:b/>
                <w:u w:val="single"/>
              </w:rPr>
              <w:t>PRACTICE COMPLAINTS PROCEDURE</w:t>
            </w:r>
          </w:p>
          <w:p w:rsidR="00430CD5" w:rsidRPr="001233B7" w:rsidRDefault="00430CD5" w:rsidP="00356325">
            <w:pPr>
              <w:spacing w:after="60"/>
              <w:rPr>
                <w:sz w:val="22"/>
                <w:szCs w:val="22"/>
              </w:rPr>
            </w:pPr>
          </w:p>
          <w:p w:rsidR="00430CD5" w:rsidRPr="001233B7" w:rsidRDefault="00430CD5" w:rsidP="00356325">
            <w:pPr>
              <w:spacing w:after="60"/>
              <w:rPr>
                <w:sz w:val="22"/>
                <w:szCs w:val="22"/>
              </w:rPr>
            </w:pPr>
            <w:r w:rsidRPr="001233B7">
              <w:rPr>
                <w:sz w:val="22"/>
                <w:szCs w:val="22"/>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rsidR="00430CD5" w:rsidRPr="001233B7" w:rsidRDefault="00430CD5" w:rsidP="00356325">
            <w:pPr>
              <w:spacing w:after="60"/>
              <w:rPr>
                <w:sz w:val="22"/>
                <w:szCs w:val="22"/>
              </w:rPr>
            </w:pPr>
            <w:r w:rsidRPr="001233B7">
              <w:rPr>
                <w:b/>
                <w:sz w:val="22"/>
                <w:szCs w:val="22"/>
              </w:rPr>
              <w:t>Note:</w:t>
            </w:r>
            <w:r w:rsidRPr="001233B7">
              <w:rPr>
                <w:sz w:val="22"/>
                <w:szCs w:val="22"/>
              </w:rPr>
              <w:t xml:space="preserve"> If you make a complaint it is practice policy to ensure you are not discriminated against, or subjected to any negative effect on your care, treatment or support.</w:t>
            </w:r>
          </w:p>
        </w:tc>
      </w:tr>
    </w:tbl>
    <w:p w:rsidR="00430CD5" w:rsidRPr="003171B4" w:rsidRDefault="00430CD5" w:rsidP="00430CD5">
      <w:pPr>
        <w:spacing w:after="60"/>
        <w:jc w:val="both"/>
        <w:rPr>
          <w:sz w:val="16"/>
          <w:szCs w:val="16"/>
        </w:rPr>
      </w:pPr>
    </w:p>
    <w:p w:rsidR="00430CD5" w:rsidRPr="00D14205" w:rsidRDefault="00430CD5" w:rsidP="00430CD5">
      <w:pPr>
        <w:jc w:val="both"/>
        <w:rPr>
          <w:b/>
          <w:sz w:val="2"/>
          <w:szCs w:val="2"/>
        </w:rPr>
      </w:pPr>
      <w:r>
        <w:rPr>
          <w:b/>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430CD5" w:rsidRPr="001233B7" w:rsidTr="00356325">
        <w:trPr>
          <w:trHeight w:val="10766"/>
        </w:trPr>
        <w:tc>
          <w:tcPr>
            <w:tcW w:w="5068" w:type="dxa"/>
            <w:shd w:val="clear" w:color="auto" w:fill="auto"/>
          </w:tcPr>
          <w:p w:rsidR="00430CD5" w:rsidRPr="001233B7" w:rsidRDefault="00430CD5" w:rsidP="00356325">
            <w:pPr>
              <w:jc w:val="center"/>
              <w:rPr>
                <w:b/>
                <w:sz w:val="32"/>
                <w:szCs w:val="32"/>
              </w:rPr>
            </w:pPr>
            <w:r w:rsidRPr="001233B7">
              <w:rPr>
                <w:b/>
                <w:sz w:val="32"/>
                <w:szCs w:val="32"/>
              </w:rPr>
              <w:t>HOW TO COMPLAIN</w:t>
            </w:r>
          </w:p>
          <w:p w:rsidR="00430CD5" w:rsidRPr="001233B7" w:rsidRDefault="00430CD5" w:rsidP="00356325">
            <w:pPr>
              <w:rPr>
                <w:sz w:val="22"/>
                <w:szCs w:val="22"/>
              </w:rPr>
            </w:pPr>
            <w:r w:rsidRPr="001233B7">
              <w:rPr>
                <w:sz w:val="22"/>
                <w:szCs w:val="22"/>
              </w:rPr>
              <w:t>In the first instance please discuss your complaint with the staff member concerned. Where the issue cannot be resolved at this stage, please contact</w:t>
            </w:r>
            <w:r>
              <w:rPr>
                <w:sz w:val="22"/>
                <w:szCs w:val="22"/>
              </w:rPr>
              <w:t xml:space="preserve"> our complaints manager, Bev Heath, Practice Manager w</w:t>
            </w:r>
            <w:r w:rsidRPr="001233B7">
              <w:rPr>
                <w:sz w:val="22"/>
                <w:szCs w:val="22"/>
              </w:rPr>
              <w:t xml:space="preserve">ho will try to resolve the issue and </w:t>
            </w:r>
            <w:r>
              <w:rPr>
                <w:sz w:val="22"/>
                <w:szCs w:val="22"/>
              </w:rPr>
              <w:t>offer you further advic</w:t>
            </w:r>
            <w:r w:rsidRPr="001233B7">
              <w:rPr>
                <w:sz w:val="22"/>
                <w:szCs w:val="22"/>
              </w:rPr>
              <w:t>e on the complaints procedure. If your problem cannot be resolved at this stage and you wish to make a formal complaint</w:t>
            </w:r>
            <w:r>
              <w:rPr>
                <w:sz w:val="22"/>
                <w:szCs w:val="22"/>
              </w:rPr>
              <w:t xml:space="preserve">, </w:t>
            </w:r>
            <w:r w:rsidRPr="001233B7">
              <w:rPr>
                <w:sz w:val="22"/>
                <w:szCs w:val="22"/>
              </w:rPr>
              <w:t>please let us know as soon as possible, ideally within a matter of days. This will enable the practice to get a clear picture of the circumstances surrounding the complaint.</w:t>
            </w:r>
          </w:p>
          <w:p w:rsidR="00430CD5" w:rsidRPr="001233B7" w:rsidRDefault="00430CD5" w:rsidP="00356325">
            <w:pPr>
              <w:rPr>
                <w:sz w:val="22"/>
                <w:szCs w:val="22"/>
              </w:rPr>
            </w:pPr>
          </w:p>
          <w:p w:rsidR="00430CD5" w:rsidRPr="001233B7" w:rsidRDefault="00430CD5" w:rsidP="00356325">
            <w:pPr>
              <w:rPr>
                <w:sz w:val="22"/>
                <w:szCs w:val="22"/>
              </w:rPr>
            </w:pPr>
            <w:r w:rsidRPr="001233B7">
              <w:rPr>
                <w:sz w:val="22"/>
                <w:szCs w:val="22"/>
              </w:rPr>
              <w:t>If it is not possible to raise your complaint immediately, please let us have details of your complaint within the following timescales:</w:t>
            </w:r>
          </w:p>
          <w:p w:rsidR="00430CD5" w:rsidRPr="001233B7" w:rsidRDefault="00430CD5" w:rsidP="00356325">
            <w:pPr>
              <w:rPr>
                <w:sz w:val="22"/>
                <w:szCs w:val="22"/>
              </w:rPr>
            </w:pPr>
          </w:p>
          <w:p w:rsidR="00430CD5" w:rsidRPr="001233B7" w:rsidRDefault="00430CD5" w:rsidP="00430CD5">
            <w:pPr>
              <w:numPr>
                <w:ilvl w:val="0"/>
                <w:numId w:val="2"/>
              </w:numPr>
              <w:tabs>
                <w:tab w:val="clear" w:pos="720"/>
                <w:tab w:val="num" w:pos="360"/>
              </w:tabs>
              <w:ind w:left="360" w:hanging="240"/>
              <w:rPr>
                <w:sz w:val="22"/>
                <w:szCs w:val="22"/>
              </w:rPr>
            </w:pPr>
            <w:r w:rsidRPr="001233B7">
              <w:rPr>
                <w:sz w:val="22"/>
                <w:szCs w:val="22"/>
              </w:rPr>
              <w:t>Within 6 months of the incident that caused the problem</w:t>
            </w:r>
          </w:p>
          <w:p w:rsidR="00430CD5" w:rsidRPr="001233B7" w:rsidRDefault="00430CD5" w:rsidP="00356325">
            <w:pPr>
              <w:ind w:left="120"/>
              <w:rPr>
                <w:b/>
                <w:sz w:val="22"/>
                <w:szCs w:val="22"/>
              </w:rPr>
            </w:pPr>
            <w:r w:rsidRPr="001233B7">
              <w:rPr>
                <w:b/>
                <w:sz w:val="22"/>
                <w:szCs w:val="22"/>
              </w:rPr>
              <w:t>OR</w:t>
            </w:r>
          </w:p>
          <w:p w:rsidR="00430CD5" w:rsidRPr="001233B7" w:rsidRDefault="00430CD5" w:rsidP="00430CD5">
            <w:pPr>
              <w:numPr>
                <w:ilvl w:val="0"/>
                <w:numId w:val="2"/>
              </w:numPr>
              <w:tabs>
                <w:tab w:val="clear" w:pos="720"/>
                <w:tab w:val="num" w:pos="360"/>
              </w:tabs>
              <w:ind w:left="360" w:hanging="240"/>
              <w:rPr>
                <w:sz w:val="22"/>
                <w:szCs w:val="22"/>
              </w:rPr>
            </w:pPr>
            <w:r w:rsidRPr="001233B7">
              <w:rPr>
                <w:sz w:val="22"/>
                <w:szCs w:val="22"/>
              </w:rPr>
              <w:t>Within 6 months of discovering that you have a problem, provided this is within 12 months</w:t>
            </w:r>
          </w:p>
          <w:p w:rsidR="00430CD5" w:rsidRPr="001233B7" w:rsidRDefault="00430CD5" w:rsidP="00356325">
            <w:pPr>
              <w:rPr>
                <w:sz w:val="22"/>
                <w:szCs w:val="22"/>
              </w:rPr>
            </w:pPr>
          </w:p>
          <w:p w:rsidR="00430CD5" w:rsidRPr="001233B7" w:rsidRDefault="00430CD5" w:rsidP="00356325">
            <w:pPr>
              <w:rPr>
                <w:sz w:val="22"/>
                <w:szCs w:val="22"/>
              </w:rPr>
            </w:pPr>
            <w:r w:rsidRPr="001233B7">
              <w:rPr>
                <w:sz w:val="22"/>
                <w:szCs w:val="22"/>
              </w:rPr>
              <w:t>The practice will acknowledge your complaint within two working days and aim to have looked into your complaint within ten working days of the date you raised it with us. At this stage you should be offered an explanation or a meeting with the person(s) involved. When the practice looks into your complaint it aims to:</w:t>
            </w:r>
          </w:p>
          <w:p w:rsidR="00430CD5" w:rsidRPr="001233B7" w:rsidRDefault="00430CD5" w:rsidP="00356325">
            <w:pPr>
              <w:rPr>
                <w:sz w:val="22"/>
                <w:szCs w:val="22"/>
              </w:rPr>
            </w:pPr>
          </w:p>
          <w:p w:rsidR="00430CD5" w:rsidRPr="001233B7" w:rsidRDefault="00430CD5" w:rsidP="00430CD5">
            <w:pPr>
              <w:numPr>
                <w:ilvl w:val="0"/>
                <w:numId w:val="2"/>
              </w:numPr>
              <w:tabs>
                <w:tab w:val="clear" w:pos="720"/>
                <w:tab w:val="num" w:pos="360"/>
              </w:tabs>
              <w:ind w:hanging="600"/>
              <w:rPr>
                <w:sz w:val="22"/>
                <w:szCs w:val="22"/>
              </w:rPr>
            </w:pPr>
            <w:r w:rsidRPr="001233B7">
              <w:rPr>
                <w:sz w:val="22"/>
                <w:szCs w:val="22"/>
              </w:rPr>
              <w:t>Ascertain the full circumstances of the complaint</w:t>
            </w:r>
          </w:p>
          <w:p w:rsidR="00430CD5" w:rsidRPr="001233B7" w:rsidRDefault="00430CD5" w:rsidP="00430CD5">
            <w:pPr>
              <w:numPr>
                <w:ilvl w:val="0"/>
                <w:numId w:val="2"/>
              </w:numPr>
              <w:tabs>
                <w:tab w:val="clear" w:pos="720"/>
                <w:tab w:val="num" w:pos="360"/>
              </w:tabs>
              <w:ind w:left="360" w:hanging="240"/>
              <w:rPr>
                <w:sz w:val="22"/>
                <w:szCs w:val="22"/>
              </w:rPr>
            </w:pPr>
            <w:r w:rsidRPr="001233B7">
              <w:rPr>
                <w:sz w:val="22"/>
                <w:szCs w:val="22"/>
              </w:rPr>
              <w:t>Make arrangements for you to discuss the problem with those concerned, if you would like this</w:t>
            </w:r>
          </w:p>
          <w:p w:rsidR="00430CD5" w:rsidRPr="001233B7" w:rsidRDefault="00430CD5" w:rsidP="00430CD5">
            <w:pPr>
              <w:numPr>
                <w:ilvl w:val="0"/>
                <w:numId w:val="2"/>
              </w:numPr>
              <w:tabs>
                <w:tab w:val="clear" w:pos="720"/>
                <w:tab w:val="num" w:pos="360"/>
              </w:tabs>
              <w:ind w:left="360" w:hanging="240"/>
              <w:rPr>
                <w:sz w:val="22"/>
                <w:szCs w:val="22"/>
              </w:rPr>
            </w:pPr>
            <w:r w:rsidRPr="001233B7">
              <w:rPr>
                <w:sz w:val="22"/>
                <w:szCs w:val="22"/>
              </w:rPr>
              <w:t>Make sure you receive an apology, where this is appropriate</w:t>
            </w:r>
          </w:p>
          <w:p w:rsidR="00430CD5" w:rsidRPr="001233B7" w:rsidRDefault="00430CD5" w:rsidP="00430CD5">
            <w:pPr>
              <w:numPr>
                <w:ilvl w:val="0"/>
                <w:numId w:val="2"/>
              </w:numPr>
              <w:tabs>
                <w:tab w:val="clear" w:pos="720"/>
                <w:tab w:val="num" w:pos="360"/>
              </w:tabs>
              <w:ind w:left="360" w:hanging="240"/>
              <w:rPr>
                <w:sz w:val="22"/>
                <w:szCs w:val="22"/>
              </w:rPr>
            </w:pPr>
            <w:r w:rsidRPr="001233B7">
              <w:rPr>
                <w:sz w:val="22"/>
                <w:szCs w:val="22"/>
              </w:rPr>
              <w:t>Identify what the practice can do to make sure the problem does not happen again</w:t>
            </w:r>
          </w:p>
        </w:tc>
      </w:tr>
    </w:tbl>
    <w:p w:rsidR="00430CD5" w:rsidRPr="00A20294" w:rsidRDefault="00430CD5" w:rsidP="00430CD5">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430CD5" w:rsidTr="00356325">
        <w:trPr>
          <w:trHeight w:val="10794"/>
        </w:trPr>
        <w:tc>
          <w:tcPr>
            <w:tcW w:w="5068" w:type="dxa"/>
            <w:shd w:val="clear" w:color="auto" w:fill="auto"/>
          </w:tcPr>
          <w:p w:rsidR="00430CD5" w:rsidRPr="001233B7" w:rsidRDefault="00430CD5" w:rsidP="00356325">
            <w:pPr>
              <w:spacing w:after="120"/>
              <w:jc w:val="center"/>
              <w:rPr>
                <w:b/>
                <w:sz w:val="32"/>
                <w:szCs w:val="32"/>
              </w:rPr>
            </w:pPr>
            <w:r>
              <w:br w:type="column"/>
            </w:r>
            <w:r w:rsidRPr="001233B7">
              <w:rPr>
                <w:b/>
                <w:sz w:val="32"/>
                <w:szCs w:val="32"/>
              </w:rPr>
              <w:t>COMPLAINTS</w:t>
            </w:r>
            <w:r>
              <w:rPr>
                <w:b/>
                <w:sz w:val="32"/>
                <w:szCs w:val="32"/>
              </w:rPr>
              <w:t>, SUGGESTIONS</w:t>
            </w:r>
            <w:r w:rsidRPr="001233B7">
              <w:rPr>
                <w:b/>
                <w:sz w:val="32"/>
                <w:szCs w:val="32"/>
              </w:rPr>
              <w:t xml:space="preserve"> AND COMMENTS FORM</w:t>
            </w:r>
          </w:p>
          <w:p w:rsidR="00430CD5" w:rsidRDefault="00430CD5" w:rsidP="00356325">
            <w:pPr>
              <w:spacing w:after="120"/>
              <w:jc w:val="both"/>
            </w:pPr>
            <w:r>
              <w:t>Name:___________________________________</w:t>
            </w:r>
          </w:p>
          <w:p w:rsidR="00430CD5" w:rsidRDefault="00430CD5" w:rsidP="00356325">
            <w:pPr>
              <w:spacing w:after="120"/>
              <w:jc w:val="both"/>
            </w:pPr>
            <w:r>
              <w:t>Address:___________________________________________________________________________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Telephone:________________________________</w:t>
            </w:r>
          </w:p>
          <w:p w:rsidR="00430CD5" w:rsidRDefault="00430CD5" w:rsidP="00356325">
            <w:pPr>
              <w:spacing w:after="120"/>
            </w:pPr>
            <w:r>
              <w:t>Date of complaint /suggestion or comment:________________</w:t>
            </w:r>
          </w:p>
          <w:p w:rsidR="00430CD5" w:rsidRDefault="00430CD5" w:rsidP="00356325">
            <w:pPr>
              <w:spacing w:after="120"/>
              <w:jc w:val="both"/>
            </w:pPr>
            <w:r>
              <w:t>Details:___________________________________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_________________________________________</w:t>
            </w:r>
          </w:p>
          <w:p w:rsidR="00430CD5" w:rsidRDefault="00430CD5" w:rsidP="00356325">
            <w:pPr>
              <w:spacing w:after="120"/>
              <w:jc w:val="both"/>
            </w:pPr>
            <w:r>
              <w:t>Signed:_________________________________</w:t>
            </w:r>
          </w:p>
        </w:tc>
      </w:tr>
    </w:tbl>
    <w:p w:rsidR="00430CD5" w:rsidRPr="00A20294" w:rsidRDefault="00430CD5" w:rsidP="00430CD5">
      <w:pPr>
        <w:spacing w:after="120"/>
        <w:jc w:val="both"/>
        <w:rPr>
          <w:sz w:val="16"/>
          <w:szCs w:val="16"/>
        </w:rPr>
      </w:pPr>
    </w:p>
    <w:sectPr w:rsidR="00430CD5" w:rsidRPr="00A20294" w:rsidSect="0084480D">
      <w:pgSz w:w="16838" w:h="11906" w:orient="landscape" w:code="9"/>
      <w:pgMar w:top="360" w:right="432" w:bottom="432" w:left="432" w:header="0" w:footer="0" w:gutter="0"/>
      <w:cols w:num="3"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D5"/>
    <w:rsid w:val="001D56EF"/>
    <w:rsid w:val="0028518F"/>
    <w:rsid w:val="00430CD5"/>
    <w:rsid w:val="00755F52"/>
    <w:rsid w:val="008F073F"/>
    <w:rsid w:val="00990E76"/>
    <w:rsid w:val="00A60B0C"/>
    <w:rsid w:val="00C40E67"/>
    <w:rsid w:val="00EE5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65293E"/>
  <w15:docId w15:val="{CE207609-9CDE-4DDB-9A88-D99B5D56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CD5"/>
    <w:pPr>
      <w:spacing w:after="0" w:line="240" w:lineRule="auto"/>
    </w:pPr>
    <w:rPr>
      <w:rFonts w:ascii="Calibri" w:eastAsia="Arial" w:hAnsi="Calibri" w:cs="Arial"/>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0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hwer.net/how_we_can_help/icas_provide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Bev (M83661)</dc:creator>
  <cp:lastModifiedBy>Anne Antoszewski (M83661)</cp:lastModifiedBy>
  <cp:revision>2</cp:revision>
  <cp:lastPrinted>2019-02-20T17:10:00Z</cp:lastPrinted>
  <dcterms:created xsi:type="dcterms:W3CDTF">2021-05-17T15:21:00Z</dcterms:created>
  <dcterms:modified xsi:type="dcterms:W3CDTF">2021-05-17T15:21:00Z</dcterms:modified>
</cp:coreProperties>
</file>