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A0D" w:rsidRDefault="00921DF4" w:rsidP="00017A2B">
      <w:pPr>
        <w:spacing w:before="100" w:beforeAutospacing="1" w:after="100" w:afterAutospacing="1" w:line="240" w:lineRule="auto"/>
        <w:jc w:val="center"/>
        <w:rPr>
          <w:rFonts w:ascii="Verdana" w:eastAsia="Times New Roman" w:hAnsi="Verdana" w:cs="Times New Roman"/>
          <w:b/>
          <w:sz w:val="28"/>
          <w:szCs w:val="28"/>
        </w:rPr>
      </w:pPr>
      <w:r w:rsidRPr="00921DF4">
        <w:rPr>
          <w:rFonts w:ascii="Verdana" w:eastAsia="Times New Roman" w:hAnsi="Verdana" w:cs="Times New Roman"/>
          <w:b/>
          <w:sz w:val="28"/>
          <w:szCs w:val="28"/>
        </w:rPr>
        <w:t xml:space="preserve">Adderley Green </w:t>
      </w:r>
      <w:r w:rsidR="00743A0D">
        <w:rPr>
          <w:rFonts w:ascii="Verdana" w:eastAsia="Times New Roman" w:hAnsi="Verdana" w:cs="Times New Roman"/>
          <w:b/>
          <w:sz w:val="28"/>
          <w:szCs w:val="28"/>
        </w:rPr>
        <w:t>Medical Services Ltd</w:t>
      </w:r>
    </w:p>
    <w:p w:rsidR="00743A0D" w:rsidRDefault="00743A0D" w:rsidP="00017A2B">
      <w:pPr>
        <w:spacing w:before="100" w:beforeAutospacing="1" w:after="100" w:afterAutospacing="1" w:line="240" w:lineRule="auto"/>
        <w:jc w:val="center"/>
        <w:rPr>
          <w:rFonts w:ascii="Verdana" w:eastAsia="Times New Roman" w:hAnsi="Verdana" w:cs="Times New Roman"/>
          <w:b/>
          <w:sz w:val="28"/>
          <w:szCs w:val="28"/>
        </w:rPr>
      </w:pPr>
      <w:r>
        <w:rPr>
          <w:rFonts w:ascii="Verdana" w:eastAsia="Times New Roman" w:hAnsi="Verdana" w:cs="Times New Roman"/>
          <w:b/>
          <w:sz w:val="28"/>
          <w:szCs w:val="28"/>
        </w:rPr>
        <w:t>Adderley Green Surgery/Willow Bank Surgery</w:t>
      </w:r>
    </w:p>
    <w:p w:rsidR="00017A2B" w:rsidRPr="005D01C1" w:rsidRDefault="00017A2B" w:rsidP="00017A2B">
      <w:pPr>
        <w:spacing w:before="100" w:beforeAutospacing="1" w:after="100" w:afterAutospacing="1" w:line="240" w:lineRule="auto"/>
        <w:jc w:val="center"/>
        <w:rPr>
          <w:rFonts w:ascii="Verdana" w:eastAsia="Times New Roman" w:hAnsi="Verdana" w:cs="Times New Roman"/>
          <w:b/>
          <w:sz w:val="21"/>
          <w:szCs w:val="21"/>
        </w:rPr>
      </w:pPr>
      <w:r w:rsidRPr="005D01C1">
        <w:rPr>
          <w:rFonts w:ascii="Verdana" w:eastAsia="Times New Roman" w:hAnsi="Verdana" w:cs="Times New Roman"/>
          <w:b/>
          <w:sz w:val="21"/>
          <w:szCs w:val="21"/>
        </w:rPr>
        <w:t>PRIVACY NOTICE</w:t>
      </w:r>
    </w:p>
    <w:p w:rsidR="00600CC0" w:rsidRPr="005D01C1"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 xml:space="preserve">How we use your personal information </w:t>
      </w:r>
    </w:p>
    <w:p w:rsidR="00600CC0" w:rsidRPr="005D01C1"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The Privacy Notice explains why the GP practice collects information about you and how that information may be used.</w:t>
      </w:r>
    </w:p>
    <w:p w:rsidR="00600CC0" w:rsidRPr="005D01C1"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Health care professionals who provide you with care maintain records about your health and any treatment or care you have received previously (e.g. NHS Trust, GP Surgery, Walk-in Clinic, etc.) These records are used to help to provide you with the best possible healthcare.</w:t>
      </w:r>
    </w:p>
    <w:p w:rsidR="00600CC0" w:rsidRPr="005D01C1"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NHS health care records may be electronic, on paper or a mixture of both, and we use a combination of working practices and technology to ensure that your information is kept confidential and secure. Records this GP Practice hold about you may include the following information;</w:t>
      </w:r>
    </w:p>
    <w:p w:rsidR="00600CC0" w:rsidRPr="005D01C1" w:rsidRDefault="00600CC0" w:rsidP="00017A2B">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Details about you, such as your name, address, carers, legal representatives and emergency contact details</w:t>
      </w:r>
    </w:p>
    <w:p w:rsidR="00600CC0" w:rsidRPr="005D01C1" w:rsidRDefault="00600CC0" w:rsidP="00600CC0">
      <w:pPr>
        <w:numPr>
          <w:ilvl w:val="0"/>
          <w:numId w:val="1"/>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Any contact the surgery has had with you, such</w:t>
      </w:r>
      <w:r w:rsidR="00D3265F" w:rsidRPr="005D01C1">
        <w:rPr>
          <w:rFonts w:ascii="Verdana" w:eastAsia="Times New Roman" w:hAnsi="Verdana" w:cs="Times New Roman"/>
          <w:sz w:val="21"/>
          <w:szCs w:val="21"/>
        </w:rPr>
        <w:t xml:space="preserve"> as appointments, clinic visits,</w:t>
      </w:r>
      <w:r w:rsidRPr="005D01C1">
        <w:rPr>
          <w:rFonts w:ascii="Verdana" w:eastAsia="Times New Roman" w:hAnsi="Verdana" w:cs="Times New Roman"/>
          <w:sz w:val="21"/>
          <w:szCs w:val="21"/>
        </w:rPr>
        <w:t xml:space="preserve"> emergency appointments, </w:t>
      </w:r>
      <w:r w:rsidR="00E02263" w:rsidRPr="005D01C1">
        <w:rPr>
          <w:rFonts w:ascii="Verdana" w:eastAsia="Times New Roman" w:hAnsi="Verdana" w:cs="Times New Roman"/>
          <w:sz w:val="21"/>
          <w:szCs w:val="21"/>
        </w:rPr>
        <w:t>etc.</w:t>
      </w:r>
    </w:p>
    <w:p w:rsidR="00600CC0" w:rsidRPr="005D01C1" w:rsidRDefault="00600CC0" w:rsidP="00600CC0">
      <w:pPr>
        <w:numPr>
          <w:ilvl w:val="0"/>
          <w:numId w:val="1"/>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Notes and reports about your health</w:t>
      </w:r>
    </w:p>
    <w:p w:rsidR="00600CC0" w:rsidRPr="005D01C1" w:rsidRDefault="00600CC0" w:rsidP="00600CC0">
      <w:pPr>
        <w:numPr>
          <w:ilvl w:val="0"/>
          <w:numId w:val="1"/>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Details about your treatment and care</w:t>
      </w:r>
    </w:p>
    <w:p w:rsidR="00600CC0" w:rsidRPr="005D01C1" w:rsidRDefault="00600CC0" w:rsidP="00600CC0">
      <w:pPr>
        <w:numPr>
          <w:ilvl w:val="0"/>
          <w:numId w:val="1"/>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 xml:space="preserve">Results of investigations such as laboratory tests, x-rays, </w:t>
      </w:r>
      <w:r w:rsidR="00E02263" w:rsidRPr="005D01C1">
        <w:rPr>
          <w:rFonts w:ascii="Verdana" w:eastAsia="Times New Roman" w:hAnsi="Verdana" w:cs="Times New Roman"/>
          <w:sz w:val="21"/>
          <w:szCs w:val="21"/>
        </w:rPr>
        <w:t>etc.</w:t>
      </w:r>
    </w:p>
    <w:p w:rsidR="00600CC0" w:rsidRPr="005D01C1" w:rsidRDefault="00600CC0" w:rsidP="00600CC0">
      <w:pPr>
        <w:numPr>
          <w:ilvl w:val="0"/>
          <w:numId w:val="1"/>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Relevant information from other health professionals, relatives or those who care for you</w:t>
      </w:r>
    </w:p>
    <w:p w:rsidR="00600CC0" w:rsidRPr="005D01C1"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rsidR="00600CC0" w:rsidRPr="005D01C1"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 xml:space="preserve">Some of this information will be held centrally and used for statistical purposes. Where we do this, we take strict measures to ensure that </w:t>
      </w:r>
      <w:r w:rsidR="00017A2B" w:rsidRPr="005D01C1">
        <w:rPr>
          <w:rFonts w:ascii="Verdana" w:eastAsia="Times New Roman" w:hAnsi="Verdana" w:cs="Times New Roman"/>
          <w:sz w:val="21"/>
          <w:szCs w:val="21"/>
        </w:rPr>
        <w:t>individual patients cannot be i</w:t>
      </w:r>
      <w:r w:rsidRPr="005D01C1">
        <w:rPr>
          <w:rFonts w:ascii="Verdana" w:eastAsia="Times New Roman" w:hAnsi="Verdana" w:cs="Times New Roman"/>
          <w:sz w:val="21"/>
          <w:szCs w:val="21"/>
        </w:rPr>
        <w:t>dentified. Sometimes your information may be requested to be used for research purposes – the surgery will always gain your consent before releasing the information for this purpose.</w:t>
      </w:r>
    </w:p>
    <w:p w:rsidR="00600CC0" w:rsidRPr="005D01C1"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b/>
          <w:bCs/>
          <w:sz w:val="21"/>
          <w:szCs w:val="21"/>
        </w:rPr>
        <w:t>Risk Stratification </w:t>
      </w:r>
    </w:p>
    <w:p w:rsidR="00600CC0" w:rsidRPr="005D01C1"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Risk stratification data tools are increasingly being used in the NHS to help determine a person’s risk of suffering a particular condition, preventing an unplanned or (re) admission and identifying a need for preventive intervention. Information about you is collected from a number of sources including NHS Trusts and from this GP Practice. A risk score is then arrived at through an analysis of your de-identified information using software managed by our CCG and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w:t>
      </w:r>
      <w:r w:rsidR="00E02263" w:rsidRPr="005D01C1">
        <w:rPr>
          <w:rFonts w:ascii="Verdana" w:eastAsia="Times New Roman" w:hAnsi="Verdana" w:cs="Times New Roman"/>
          <w:sz w:val="21"/>
          <w:szCs w:val="21"/>
        </w:rPr>
        <w:t>t</w:t>
      </w:r>
      <w:r w:rsidRPr="005D01C1">
        <w:rPr>
          <w:rFonts w:ascii="Verdana" w:eastAsia="Times New Roman" w:hAnsi="Verdana" w:cs="Times New Roman"/>
          <w:sz w:val="21"/>
          <w:szCs w:val="21"/>
        </w:rPr>
        <w:t xml:space="preserve"> out of your data being used in this way.</w:t>
      </w:r>
    </w:p>
    <w:p w:rsidR="00600CC0" w:rsidRPr="005D01C1"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b/>
          <w:bCs/>
          <w:sz w:val="21"/>
          <w:szCs w:val="21"/>
        </w:rPr>
        <w:t>Med Management </w:t>
      </w:r>
    </w:p>
    <w:p w:rsidR="00E02263" w:rsidRPr="005D01C1" w:rsidRDefault="00600CC0" w:rsidP="005D01C1">
      <w:pPr>
        <w:spacing w:after="0" w:line="240" w:lineRule="auto"/>
        <w:rPr>
          <w:rFonts w:ascii="Verdana" w:hAnsi="Verdana"/>
          <w:color w:val="595959"/>
          <w:sz w:val="21"/>
          <w:szCs w:val="21"/>
        </w:rPr>
      </w:pPr>
      <w:r w:rsidRPr="005D01C1">
        <w:rPr>
          <w:rFonts w:ascii="Verdana" w:eastAsia="Times New Roman" w:hAnsi="Verdana" w:cs="Times New Roman"/>
          <w:sz w:val="21"/>
          <w:szCs w:val="21"/>
        </w:rPr>
        <w:t xml:space="preserve">The Practice may conduct Medicines Management Reviews of medications prescribed to its patients. This service performs a review of prescribed medications to ensure patients receive the most appropriate, up to date and cost effective treatments. This service is provided to practices within </w:t>
      </w:r>
      <w:r w:rsidR="002D531A">
        <w:rPr>
          <w:rFonts w:ascii="Verdana" w:hAnsi="Verdana"/>
          <w:sz w:val="21"/>
          <w:szCs w:val="21"/>
        </w:rPr>
        <w:t xml:space="preserve">Stoke –on Trent </w:t>
      </w:r>
      <w:r w:rsidR="00E02263" w:rsidRPr="005D01C1">
        <w:rPr>
          <w:rFonts w:ascii="Verdana" w:hAnsi="Verdana"/>
          <w:sz w:val="21"/>
          <w:szCs w:val="21"/>
        </w:rPr>
        <w:t>CCG.</w:t>
      </w:r>
    </w:p>
    <w:p w:rsidR="00600CC0" w:rsidRPr="005D01C1" w:rsidRDefault="00600CC0" w:rsidP="005D01C1">
      <w:pPr>
        <w:keepNext/>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lastRenderedPageBreak/>
        <w:t>How do we maintain the confidentiality of your records?</w:t>
      </w:r>
    </w:p>
    <w:p w:rsidR="00600CC0" w:rsidRPr="005D01C1" w:rsidRDefault="00600CC0" w:rsidP="005D01C1">
      <w:pPr>
        <w:keepNext/>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We are committed to protecting your privacy and will only use information collected lawfully in accordance with:</w:t>
      </w:r>
    </w:p>
    <w:p w:rsidR="00600CC0" w:rsidRPr="005D01C1" w:rsidRDefault="00600CC0" w:rsidP="00600CC0">
      <w:pPr>
        <w:numPr>
          <w:ilvl w:val="0"/>
          <w:numId w:val="2"/>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Data Protection Act 1998 and General Data Protection Regulation 2016</w:t>
      </w:r>
    </w:p>
    <w:p w:rsidR="00600CC0" w:rsidRPr="005D01C1" w:rsidRDefault="00600CC0" w:rsidP="00600CC0">
      <w:pPr>
        <w:numPr>
          <w:ilvl w:val="0"/>
          <w:numId w:val="2"/>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Human Rights Act 1998</w:t>
      </w:r>
    </w:p>
    <w:p w:rsidR="00600CC0" w:rsidRPr="005D01C1" w:rsidRDefault="00600CC0" w:rsidP="00600CC0">
      <w:pPr>
        <w:numPr>
          <w:ilvl w:val="0"/>
          <w:numId w:val="2"/>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Common Law Duty of Confidentiality</w:t>
      </w:r>
    </w:p>
    <w:p w:rsidR="00600CC0" w:rsidRPr="005D01C1" w:rsidRDefault="00600CC0" w:rsidP="00600CC0">
      <w:pPr>
        <w:numPr>
          <w:ilvl w:val="0"/>
          <w:numId w:val="2"/>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Health and Social Care Act 2012</w:t>
      </w:r>
    </w:p>
    <w:p w:rsidR="00600CC0" w:rsidRPr="005D01C1" w:rsidRDefault="00600CC0" w:rsidP="00600CC0">
      <w:pPr>
        <w:numPr>
          <w:ilvl w:val="0"/>
          <w:numId w:val="2"/>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NHS Codes of Confidentiality, Information Security and Records Management</w:t>
      </w:r>
    </w:p>
    <w:p w:rsidR="00600CC0" w:rsidRPr="005D01C1" w:rsidRDefault="00600CC0" w:rsidP="00600CC0">
      <w:pPr>
        <w:numPr>
          <w:ilvl w:val="0"/>
          <w:numId w:val="2"/>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Information: To share or not to share review</w:t>
      </w:r>
    </w:p>
    <w:p w:rsidR="00600CC0" w:rsidRPr="005D01C1"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 xml:space="preserve">Every member of </w:t>
      </w:r>
      <w:r w:rsidR="00E02263" w:rsidRPr="005D01C1">
        <w:rPr>
          <w:rFonts w:ascii="Verdana" w:eastAsia="Times New Roman" w:hAnsi="Verdana" w:cs="Times New Roman"/>
          <w:sz w:val="21"/>
          <w:szCs w:val="21"/>
        </w:rPr>
        <w:t>staff who works for an NHS orga</w:t>
      </w:r>
      <w:r w:rsidRPr="005D01C1">
        <w:rPr>
          <w:rFonts w:ascii="Verdana" w:eastAsia="Times New Roman" w:hAnsi="Verdana" w:cs="Times New Roman"/>
          <w:sz w:val="21"/>
          <w:szCs w:val="21"/>
        </w:rPr>
        <w:t>nisation has a legal obligation to keep information about you confidential.</w:t>
      </w:r>
    </w:p>
    <w:p w:rsidR="00600CC0" w:rsidRPr="005D01C1"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w:t>
      </w:r>
      <w:r w:rsidR="00E02263" w:rsidRPr="005D01C1">
        <w:rPr>
          <w:rFonts w:ascii="Verdana" w:eastAsia="Times New Roman" w:hAnsi="Verdana" w:cs="Times New Roman"/>
          <w:sz w:val="21"/>
          <w:szCs w:val="21"/>
        </w:rPr>
        <w:t>information to be passed on and</w:t>
      </w:r>
      <w:r w:rsidRPr="005D01C1">
        <w:rPr>
          <w:rFonts w:ascii="Verdana" w:eastAsia="Times New Roman" w:hAnsi="Verdana" w:cs="Times New Roman"/>
          <w:sz w:val="21"/>
          <w:szCs w:val="21"/>
        </w:rPr>
        <w:t xml:space="preserve">/or in accordance with the new information sharing principle following Dame Fiona Caldicott’s information sharing review (information to share to not to share) where </w:t>
      </w:r>
      <w:r w:rsidR="00E02263" w:rsidRPr="005D01C1">
        <w:rPr>
          <w:rFonts w:ascii="Verdana" w:eastAsia="Times New Roman" w:hAnsi="Verdana" w:cs="Times New Roman"/>
          <w:sz w:val="21"/>
          <w:szCs w:val="21"/>
        </w:rPr>
        <w:t>“</w:t>
      </w:r>
      <w:r w:rsidRPr="005D01C1">
        <w:rPr>
          <w:rFonts w:ascii="Verdana" w:eastAsia="Times New Roman" w:hAnsi="Verdana" w:cs="Times New Roman"/>
          <w:sz w:val="21"/>
          <w:szCs w:val="21"/>
        </w:rPr>
        <w:t>The duty to share information can be as important as the duty to protect patient confidentiality”. This means that health and social care professionals should have the confidence to share information in the best int</w:t>
      </w:r>
      <w:r w:rsidR="00E02263" w:rsidRPr="005D01C1">
        <w:rPr>
          <w:rFonts w:ascii="Verdana" w:eastAsia="Times New Roman" w:hAnsi="Verdana" w:cs="Times New Roman"/>
          <w:sz w:val="21"/>
          <w:szCs w:val="21"/>
        </w:rPr>
        <w:t>e</w:t>
      </w:r>
      <w:r w:rsidRPr="005D01C1">
        <w:rPr>
          <w:rFonts w:ascii="Verdana" w:eastAsia="Times New Roman" w:hAnsi="Verdana" w:cs="Times New Roman"/>
          <w:sz w:val="21"/>
          <w:szCs w:val="21"/>
        </w:rPr>
        <w:t>rests of their patients within the framework set out be the Caldicott principles. They s</w:t>
      </w:r>
      <w:r w:rsidR="00E02263" w:rsidRPr="005D01C1">
        <w:rPr>
          <w:rFonts w:ascii="Verdana" w:eastAsia="Times New Roman" w:hAnsi="Verdana" w:cs="Times New Roman"/>
          <w:sz w:val="21"/>
          <w:szCs w:val="21"/>
        </w:rPr>
        <w:t>hould be supported by the policies</w:t>
      </w:r>
      <w:r w:rsidRPr="005D01C1">
        <w:rPr>
          <w:rFonts w:ascii="Verdana" w:eastAsia="Times New Roman" w:hAnsi="Verdana" w:cs="Times New Roman"/>
          <w:sz w:val="21"/>
          <w:szCs w:val="21"/>
        </w:rPr>
        <w:t xml:space="preserve"> of their employers, regulators and professional bodies.</w:t>
      </w:r>
    </w:p>
    <w:p w:rsidR="00600CC0" w:rsidRPr="005D01C1"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b/>
          <w:bCs/>
          <w:sz w:val="21"/>
          <w:szCs w:val="21"/>
        </w:rPr>
        <w:t>Who are our partner organisations?</w:t>
      </w:r>
    </w:p>
    <w:p w:rsidR="00600CC0" w:rsidRPr="005D01C1"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We may also have to share your information, subject to strict agreements on how it will be used, wi</w:t>
      </w:r>
      <w:r w:rsidR="00D3265F" w:rsidRPr="005D01C1">
        <w:rPr>
          <w:rFonts w:ascii="Verdana" w:eastAsia="Times New Roman" w:hAnsi="Verdana" w:cs="Times New Roman"/>
          <w:sz w:val="21"/>
          <w:szCs w:val="21"/>
        </w:rPr>
        <w:t>th the following organisations;</w:t>
      </w:r>
    </w:p>
    <w:p w:rsidR="00600CC0" w:rsidRPr="005D01C1" w:rsidRDefault="00600CC0" w:rsidP="00600CC0">
      <w:pPr>
        <w:numPr>
          <w:ilvl w:val="0"/>
          <w:numId w:val="3"/>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NHS Trusts / Foundation Trusts</w:t>
      </w:r>
    </w:p>
    <w:p w:rsidR="00600CC0" w:rsidRPr="005D01C1" w:rsidRDefault="00600CC0" w:rsidP="00600CC0">
      <w:pPr>
        <w:numPr>
          <w:ilvl w:val="0"/>
          <w:numId w:val="3"/>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GP’s</w:t>
      </w:r>
    </w:p>
    <w:p w:rsidR="00600CC0" w:rsidRPr="005D01C1" w:rsidRDefault="00600CC0" w:rsidP="00600CC0">
      <w:pPr>
        <w:numPr>
          <w:ilvl w:val="0"/>
          <w:numId w:val="3"/>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NHS Commissioning Support Units</w:t>
      </w:r>
    </w:p>
    <w:p w:rsidR="00600CC0" w:rsidRPr="005D01C1" w:rsidRDefault="00600CC0" w:rsidP="00600CC0">
      <w:pPr>
        <w:numPr>
          <w:ilvl w:val="0"/>
          <w:numId w:val="3"/>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Independent Contractors such as dentists, opticians, pharmacists</w:t>
      </w:r>
    </w:p>
    <w:p w:rsidR="00600CC0" w:rsidRPr="005D01C1" w:rsidRDefault="00600CC0" w:rsidP="00600CC0">
      <w:pPr>
        <w:numPr>
          <w:ilvl w:val="0"/>
          <w:numId w:val="3"/>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Private Sector Providers</w:t>
      </w:r>
    </w:p>
    <w:p w:rsidR="00600CC0" w:rsidRPr="005D01C1" w:rsidRDefault="00600CC0" w:rsidP="00600CC0">
      <w:pPr>
        <w:numPr>
          <w:ilvl w:val="0"/>
          <w:numId w:val="3"/>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Voluntary Sector Providers</w:t>
      </w:r>
    </w:p>
    <w:p w:rsidR="00600CC0" w:rsidRPr="005D01C1" w:rsidRDefault="00600CC0" w:rsidP="00600CC0">
      <w:pPr>
        <w:numPr>
          <w:ilvl w:val="0"/>
          <w:numId w:val="3"/>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Ambulance Trusts</w:t>
      </w:r>
    </w:p>
    <w:p w:rsidR="00600CC0" w:rsidRPr="005D01C1" w:rsidRDefault="00600CC0" w:rsidP="00600CC0">
      <w:pPr>
        <w:numPr>
          <w:ilvl w:val="0"/>
          <w:numId w:val="3"/>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Clinical Commissioning Groups</w:t>
      </w:r>
    </w:p>
    <w:p w:rsidR="00600CC0" w:rsidRPr="005D01C1" w:rsidRDefault="00600CC0" w:rsidP="00600CC0">
      <w:pPr>
        <w:numPr>
          <w:ilvl w:val="0"/>
          <w:numId w:val="3"/>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Social Care Services</w:t>
      </w:r>
    </w:p>
    <w:p w:rsidR="00600CC0" w:rsidRPr="005D01C1" w:rsidRDefault="00600CC0" w:rsidP="00600CC0">
      <w:pPr>
        <w:numPr>
          <w:ilvl w:val="0"/>
          <w:numId w:val="3"/>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Health and Social Care Information Centre (HSCIC)</w:t>
      </w:r>
    </w:p>
    <w:p w:rsidR="00600CC0" w:rsidRPr="005D01C1" w:rsidRDefault="00600CC0" w:rsidP="00600CC0">
      <w:pPr>
        <w:numPr>
          <w:ilvl w:val="0"/>
          <w:numId w:val="3"/>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Local Authorities</w:t>
      </w:r>
    </w:p>
    <w:p w:rsidR="00600CC0" w:rsidRPr="005D01C1" w:rsidRDefault="00600CC0" w:rsidP="00600CC0">
      <w:pPr>
        <w:numPr>
          <w:ilvl w:val="0"/>
          <w:numId w:val="3"/>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Education Services</w:t>
      </w:r>
    </w:p>
    <w:p w:rsidR="00600CC0" w:rsidRPr="005D01C1" w:rsidRDefault="00600CC0" w:rsidP="00600CC0">
      <w:pPr>
        <w:numPr>
          <w:ilvl w:val="0"/>
          <w:numId w:val="3"/>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Fire and Rescue Services</w:t>
      </w:r>
    </w:p>
    <w:p w:rsidR="00600CC0" w:rsidRPr="005D01C1" w:rsidRDefault="00600CC0" w:rsidP="00600CC0">
      <w:pPr>
        <w:numPr>
          <w:ilvl w:val="0"/>
          <w:numId w:val="3"/>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Police and Judicial Services</w:t>
      </w:r>
    </w:p>
    <w:p w:rsidR="00600CC0" w:rsidRPr="005D01C1" w:rsidRDefault="00600CC0" w:rsidP="00600CC0">
      <w:pPr>
        <w:numPr>
          <w:ilvl w:val="0"/>
          <w:numId w:val="3"/>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Voluntary Sector Providers</w:t>
      </w:r>
    </w:p>
    <w:p w:rsidR="00600CC0" w:rsidRPr="005D01C1" w:rsidRDefault="00600CC0" w:rsidP="00600CC0">
      <w:pPr>
        <w:numPr>
          <w:ilvl w:val="0"/>
          <w:numId w:val="3"/>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Private Sector Providers</w:t>
      </w:r>
    </w:p>
    <w:p w:rsidR="00600CC0" w:rsidRPr="005D01C1" w:rsidRDefault="00600CC0" w:rsidP="00600CC0">
      <w:pPr>
        <w:numPr>
          <w:ilvl w:val="0"/>
          <w:numId w:val="3"/>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Other ‘ data processors’ which you will be informed of</w:t>
      </w:r>
    </w:p>
    <w:p w:rsidR="00600CC0"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You will be informed who your data will be shared with and in some cases asked for explicit consent for this to happen when this is required.</w:t>
      </w:r>
    </w:p>
    <w:p w:rsidR="00600CC0" w:rsidRPr="005D01C1"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b/>
          <w:bCs/>
          <w:sz w:val="21"/>
          <w:szCs w:val="21"/>
        </w:rPr>
        <w:t>Access to personal information</w:t>
      </w:r>
    </w:p>
    <w:p w:rsidR="00600CC0" w:rsidRPr="005D01C1"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You have to right under the Data Protection Act 1998 to request access to view or to obtain copies of what information the surgery holds about you and have it amended should it be inaccurate. In order to request this, you need to do the following:</w:t>
      </w:r>
    </w:p>
    <w:p w:rsidR="00600CC0" w:rsidRPr="005D01C1" w:rsidRDefault="00600CC0" w:rsidP="00E02263">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Your request must be made in writing to the GP – for information from the hospital you should write direct to them</w:t>
      </w:r>
    </w:p>
    <w:p w:rsidR="00600CC0" w:rsidRPr="005D01C1" w:rsidRDefault="00600CC0" w:rsidP="00600CC0">
      <w:pPr>
        <w:numPr>
          <w:ilvl w:val="0"/>
          <w:numId w:val="4"/>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There may be a charge to have a printed copy of the information held about you</w:t>
      </w:r>
    </w:p>
    <w:p w:rsidR="00600CC0" w:rsidRPr="005D01C1" w:rsidRDefault="00600CC0" w:rsidP="00600CC0">
      <w:pPr>
        <w:numPr>
          <w:ilvl w:val="0"/>
          <w:numId w:val="4"/>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We are required to respond to you within 40 days</w:t>
      </w:r>
    </w:p>
    <w:p w:rsidR="00600CC0" w:rsidRDefault="00600CC0" w:rsidP="00600CC0">
      <w:pPr>
        <w:numPr>
          <w:ilvl w:val="0"/>
          <w:numId w:val="4"/>
        </w:num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You will need to give adequate information (for example full name, address, date of birth, NHS number and details of your request) so that your identity can be verified and your records located</w:t>
      </w:r>
    </w:p>
    <w:p w:rsidR="00D92CB0" w:rsidRPr="005D01C1" w:rsidRDefault="00D92CB0" w:rsidP="00600CC0">
      <w:pPr>
        <w:numPr>
          <w:ilvl w:val="0"/>
          <w:numId w:val="4"/>
        </w:numPr>
        <w:spacing w:before="100" w:beforeAutospacing="1" w:after="100" w:afterAutospacing="1" w:line="240" w:lineRule="auto"/>
        <w:rPr>
          <w:rFonts w:ascii="Verdana" w:eastAsia="Times New Roman" w:hAnsi="Verdana" w:cs="Times New Roman"/>
          <w:sz w:val="21"/>
          <w:szCs w:val="21"/>
        </w:rPr>
      </w:pPr>
    </w:p>
    <w:p w:rsidR="00600CC0" w:rsidRPr="005D01C1"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b/>
          <w:bCs/>
          <w:sz w:val="21"/>
          <w:szCs w:val="21"/>
        </w:rPr>
        <w:t>Objections / Complaints</w:t>
      </w:r>
    </w:p>
    <w:p w:rsidR="00600CC0" w:rsidRPr="005D01C1"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Should you have concerns about how your information is managed at the GP, please contact the GP Practice Manager. If you are still unhappy following a review by the GP practice, you can then complain to the Information Commissioners Office (ICO) via their website (www.ico.gov.uk).</w:t>
      </w:r>
    </w:p>
    <w:p w:rsidR="00600CC0"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If you are happy for your data to be extracted and used for the purposes described in this privacy notice then you do not need to do anything. If you have any concerns about how your data is shared then please contact the practice.</w:t>
      </w:r>
    </w:p>
    <w:p w:rsidR="00D92CB0" w:rsidRPr="005D01C1" w:rsidRDefault="00D92CB0" w:rsidP="00600CC0">
      <w:pPr>
        <w:spacing w:before="100" w:beforeAutospacing="1" w:after="100" w:afterAutospacing="1" w:line="240" w:lineRule="auto"/>
        <w:rPr>
          <w:rFonts w:ascii="Verdana" w:eastAsia="Times New Roman" w:hAnsi="Verdana" w:cs="Times New Roman"/>
          <w:sz w:val="21"/>
          <w:szCs w:val="21"/>
        </w:rPr>
      </w:pPr>
    </w:p>
    <w:p w:rsidR="00600CC0" w:rsidRPr="005D01C1"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b/>
          <w:bCs/>
          <w:sz w:val="21"/>
          <w:szCs w:val="21"/>
        </w:rPr>
        <w:t>Change of details</w:t>
      </w:r>
    </w:p>
    <w:p w:rsidR="00600CC0" w:rsidRPr="005D01C1"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 xml:space="preserve">It is important that you tell the person treating you if any of your details such as your name or address have changed or </w:t>
      </w:r>
      <w:r w:rsidR="00E02263" w:rsidRPr="005D01C1">
        <w:rPr>
          <w:rFonts w:ascii="Verdana" w:eastAsia="Times New Roman" w:hAnsi="Verdana" w:cs="Times New Roman"/>
          <w:sz w:val="21"/>
          <w:szCs w:val="21"/>
        </w:rPr>
        <w:t>if any of your details such as d</w:t>
      </w:r>
      <w:r w:rsidRPr="005D01C1">
        <w:rPr>
          <w:rFonts w:ascii="Verdana" w:eastAsia="Times New Roman" w:hAnsi="Verdana" w:cs="Times New Roman"/>
          <w:sz w:val="21"/>
          <w:szCs w:val="21"/>
        </w:rPr>
        <w:t>ate of birth is incorrect in order for this to be amended. You have a responsibility to inform us of any changes so our records are accurate and up to date for you.</w:t>
      </w:r>
    </w:p>
    <w:p w:rsidR="00600CC0" w:rsidRPr="005D01C1"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b/>
          <w:bCs/>
          <w:sz w:val="21"/>
          <w:szCs w:val="21"/>
        </w:rPr>
        <w:t>Notification</w:t>
      </w:r>
    </w:p>
    <w:p w:rsidR="00600CC0" w:rsidRPr="005D01C1"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The Data Protection Act 1998 requires organisations to register a notification with the Information Commissioner to describe the purpose for which they process personal and sensitive information.</w:t>
      </w:r>
    </w:p>
    <w:p w:rsidR="00600CC0" w:rsidRPr="005D01C1"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 xml:space="preserve">This information is publicly available on the information </w:t>
      </w:r>
      <w:r w:rsidR="00E02263" w:rsidRPr="005D01C1">
        <w:rPr>
          <w:rFonts w:ascii="Verdana" w:eastAsia="Times New Roman" w:hAnsi="Verdana" w:cs="Times New Roman"/>
          <w:sz w:val="21"/>
          <w:szCs w:val="21"/>
        </w:rPr>
        <w:t>commissioner’s</w:t>
      </w:r>
      <w:r w:rsidRPr="005D01C1">
        <w:rPr>
          <w:rFonts w:ascii="Verdana" w:eastAsia="Times New Roman" w:hAnsi="Verdana" w:cs="Times New Roman"/>
          <w:sz w:val="21"/>
          <w:szCs w:val="21"/>
        </w:rPr>
        <w:t xml:space="preserve"> office website www.ico.org.uk</w:t>
      </w:r>
    </w:p>
    <w:p w:rsidR="00600CC0" w:rsidRPr="005D01C1"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 xml:space="preserve">The practice is registered with the information </w:t>
      </w:r>
      <w:r w:rsidR="00E02263" w:rsidRPr="005D01C1">
        <w:rPr>
          <w:rFonts w:ascii="Verdana" w:eastAsia="Times New Roman" w:hAnsi="Verdana" w:cs="Times New Roman"/>
          <w:sz w:val="21"/>
          <w:szCs w:val="21"/>
        </w:rPr>
        <w:t>commissioner’s</w:t>
      </w:r>
      <w:r w:rsidRPr="005D01C1">
        <w:rPr>
          <w:rFonts w:ascii="Verdana" w:eastAsia="Times New Roman" w:hAnsi="Verdana" w:cs="Times New Roman"/>
          <w:sz w:val="21"/>
          <w:szCs w:val="21"/>
        </w:rPr>
        <w:t xml:space="preserve"> office (ICO).</w:t>
      </w:r>
    </w:p>
    <w:p w:rsidR="00D92CB0" w:rsidRDefault="00600CC0" w:rsidP="00600CC0">
      <w:pPr>
        <w:spacing w:before="100" w:beforeAutospacing="1" w:after="100" w:afterAutospacing="1" w:line="240" w:lineRule="auto"/>
        <w:rPr>
          <w:rFonts w:ascii="Verdana" w:eastAsia="Times New Roman" w:hAnsi="Verdana" w:cs="Times New Roman"/>
          <w:b/>
          <w:bCs/>
          <w:sz w:val="21"/>
          <w:szCs w:val="21"/>
        </w:rPr>
      </w:pPr>
      <w:r w:rsidRPr="005D01C1">
        <w:rPr>
          <w:rFonts w:ascii="Verdana" w:eastAsia="Times New Roman" w:hAnsi="Verdana" w:cs="Times New Roman"/>
          <w:b/>
          <w:bCs/>
          <w:sz w:val="21"/>
          <w:szCs w:val="21"/>
        </w:rPr>
        <w:t>Who is the Data Controller?</w:t>
      </w:r>
    </w:p>
    <w:p w:rsidR="00600CC0" w:rsidRPr="005D01C1"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The Data Controller, responsible for keeping your information secure and confidential is:</w:t>
      </w:r>
    </w:p>
    <w:p w:rsidR="00600CC0" w:rsidRDefault="002D531A" w:rsidP="00D3265F">
      <w:pPr>
        <w:spacing w:before="100" w:beforeAutospacing="1" w:after="100" w:afterAutospacing="1" w:line="240" w:lineRule="auto"/>
        <w:jc w:val="center"/>
        <w:rPr>
          <w:rFonts w:ascii="Verdana" w:eastAsia="Times New Roman" w:hAnsi="Verdana" w:cs="Times New Roman"/>
          <w:b/>
          <w:sz w:val="24"/>
          <w:szCs w:val="24"/>
        </w:rPr>
      </w:pPr>
      <w:r>
        <w:rPr>
          <w:rFonts w:ascii="Verdana" w:eastAsia="Times New Roman" w:hAnsi="Verdana" w:cs="Times New Roman"/>
          <w:b/>
          <w:sz w:val="21"/>
          <w:szCs w:val="21"/>
        </w:rPr>
        <w:t xml:space="preserve"> </w:t>
      </w:r>
      <w:r w:rsidR="00743A0D">
        <w:rPr>
          <w:rFonts w:ascii="Verdana" w:eastAsia="Times New Roman" w:hAnsi="Verdana" w:cs="Times New Roman"/>
          <w:b/>
          <w:sz w:val="24"/>
          <w:szCs w:val="24"/>
        </w:rPr>
        <w:t>Adderley Green Surgery/Willow Bank Surgery</w:t>
      </w:r>
    </w:p>
    <w:p w:rsidR="00D92CB0" w:rsidRDefault="00D92CB0" w:rsidP="00D92CB0">
      <w:pPr>
        <w:spacing w:before="100" w:beforeAutospacing="1" w:after="100" w:afterAutospacing="1" w:line="240" w:lineRule="auto"/>
        <w:rPr>
          <w:rFonts w:ascii="Verdana" w:eastAsia="Times New Roman" w:hAnsi="Verdana" w:cs="Times New Roman"/>
          <w:b/>
          <w:sz w:val="20"/>
          <w:szCs w:val="20"/>
        </w:rPr>
      </w:pPr>
      <w:r w:rsidRPr="00D92CB0">
        <w:rPr>
          <w:rFonts w:ascii="Verdana" w:eastAsia="Times New Roman" w:hAnsi="Verdana" w:cs="Times New Roman"/>
          <w:b/>
          <w:sz w:val="20"/>
          <w:szCs w:val="20"/>
        </w:rPr>
        <w:t>Data Protection Officer</w:t>
      </w:r>
    </w:p>
    <w:p w:rsidR="004B6F7B" w:rsidRPr="00D92CB0" w:rsidRDefault="004B6F7B" w:rsidP="00D92CB0">
      <w:pPr>
        <w:spacing w:before="100" w:beforeAutospacing="1" w:after="100" w:afterAutospacing="1" w:line="240" w:lineRule="auto"/>
        <w:rPr>
          <w:rFonts w:ascii="Verdana" w:eastAsia="Times New Roman" w:hAnsi="Verdana" w:cs="Times New Roman"/>
          <w:b/>
          <w:sz w:val="20"/>
          <w:szCs w:val="20"/>
        </w:rPr>
      </w:pPr>
    </w:p>
    <w:p w:rsidR="00D92CB0" w:rsidRPr="00D92CB0" w:rsidRDefault="00D92CB0" w:rsidP="00D92CB0">
      <w:pPr>
        <w:pStyle w:val="NoSpacing"/>
        <w:rPr>
          <w:rFonts w:eastAsia="Times New Roman"/>
        </w:rPr>
      </w:pPr>
      <w:r w:rsidRPr="00D92CB0">
        <w:rPr>
          <w:rFonts w:eastAsia="Times New Roman"/>
        </w:rPr>
        <w:t>Hayley Gidman, Head of Information Governance</w:t>
      </w:r>
    </w:p>
    <w:p w:rsidR="00D92CB0" w:rsidRPr="00D92CB0" w:rsidRDefault="00D92CB0" w:rsidP="00D92CB0">
      <w:pPr>
        <w:pStyle w:val="NoSpacing"/>
        <w:rPr>
          <w:rFonts w:eastAsia="Times New Roman"/>
        </w:rPr>
      </w:pPr>
      <w:r w:rsidRPr="00D92CB0">
        <w:rPr>
          <w:rFonts w:eastAsia="Times New Roman"/>
        </w:rPr>
        <w:t xml:space="preserve">Midlands and Lancashire CSU </w:t>
      </w:r>
    </w:p>
    <w:p w:rsidR="00D92CB0" w:rsidRPr="00D92CB0" w:rsidRDefault="00D92CB0" w:rsidP="00D92CB0">
      <w:pPr>
        <w:pStyle w:val="NoSpacing"/>
        <w:rPr>
          <w:rFonts w:eastAsia="Times New Roman"/>
        </w:rPr>
      </w:pPr>
      <w:r w:rsidRPr="00D92CB0">
        <w:rPr>
          <w:rFonts w:eastAsia="Times New Roman"/>
        </w:rPr>
        <w:t xml:space="preserve">Email: mlcsu.dpo@nhs.net </w:t>
      </w:r>
    </w:p>
    <w:p w:rsidR="00D92CB0" w:rsidRDefault="004B6F7B" w:rsidP="00D92CB0">
      <w:pPr>
        <w:pStyle w:val="NoSpacing"/>
        <w:rPr>
          <w:rFonts w:eastAsia="Times New Roman"/>
        </w:rPr>
      </w:pPr>
      <w:r w:rsidRPr="00D92CB0">
        <w:rPr>
          <w:rFonts w:eastAsia="Times New Roman"/>
        </w:rPr>
        <w:t>Tel:</w:t>
      </w:r>
      <w:r w:rsidR="00D92CB0" w:rsidRPr="00D92CB0">
        <w:rPr>
          <w:rFonts w:eastAsia="Times New Roman"/>
        </w:rPr>
        <w:t xml:space="preserve"> 01782 872648</w:t>
      </w:r>
    </w:p>
    <w:p w:rsidR="00600CC0" w:rsidRPr="005D01C1" w:rsidRDefault="004B6F7B" w:rsidP="00600CC0">
      <w:pPr>
        <w:spacing w:before="100" w:beforeAutospacing="1" w:after="100" w:afterAutospacing="1" w:line="240" w:lineRule="auto"/>
        <w:rPr>
          <w:rFonts w:ascii="Verdana" w:eastAsia="Times New Roman" w:hAnsi="Verdana" w:cs="Times New Roman"/>
          <w:sz w:val="21"/>
          <w:szCs w:val="21"/>
        </w:rPr>
      </w:pPr>
      <w:r>
        <w:rPr>
          <w:rFonts w:ascii="Verdana" w:eastAsia="Times New Roman" w:hAnsi="Verdana" w:cs="Times New Roman"/>
          <w:b/>
          <w:bCs/>
          <w:sz w:val="21"/>
          <w:szCs w:val="21"/>
        </w:rPr>
        <w:t>C</w:t>
      </w:r>
      <w:r w:rsidR="00600CC0" w:rsidRPr="005D01C1">
        <w:rPr>
          <w:rFonts w:ascii="Verdana" w:eastAsia="Times New Roman" w:hAnsi="Verdana" w:cs="Times New Roman"/>
          <w:b/>
          <w:bCs/>
          <w:sz w:val="21"/>
          <w:szCs w:val="21"/>
        </w:rPr>
        <w:t>omplaints</w:t>
      </w:r>
    </w:p>
    <w:p w:rsidR="00600CC0" w:rsidRPr="005D01C1"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Should you have any concerns about how your information is managed by the Practice please contact the Practice Manager at the following address</w:t>
      </w:r>
      <w:r w:rsidR="004B6F7B">
        <w:rPr>
          <w:rFonts w:ascii="Verdana" w:eastAsia="Times New Roman" w:hAnsi="Verdana" w:cs="Times New Roman"/>
          <w:sz w:val="21"/>
          <w:szCs w:val="21"/>
        </w:rPr>
        <w:t>es</w:t>
      </w:r>
      <w:r w:rsidRPr="005D01C1">
        <w:rPr>
          <w:rFonts w:ascii="Verdana" w:eastAsia="Times New Roman" w:hAnsi="Verdana" w:cs="Times New Roman"/>
          <w:sz w:val="21"/>
          <w:szCs w:val="21"/>
        </w:rPr>
        <w:t>:</w:t>
      </w:r>
    </w:p>
    <w:p w:rsidR="00600CC0" w:rsidRPr="005D01C1" w:rsidRDefault="00921DF4" w:rsidP="00281614">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t>Bev Heath</w:t>
      </w:r>
    </w:p>
    <w:p w:rsidR="00281614" w:rsidRDefault="002D531A" w:rsidP="00281614">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t>Practice Manager</w:t>
      </w:r>
    </w:p>
    <w:p w:rsidR="004B6F7B" w:rsidRDefault="004B6F7B" w:rsidP="00281614">
      <w:pPr>
        <w:spacing w:after="0" w:line="240" w:lineRule="auto"/>
        <w:rPr>
          <w:rFonts w:ascii="Verdana" w:eastAsia="Times New Roman" w:hAnsi="Verdana" w:cs="Times New Roman"/>
          <w:sz w:val="21"/>
          <w:szCs w:val="21"/>
        </w:rPr>
      </w:pPr>
    </w:p>
    <w:p w:rsidR="002D531A" w:rsidRPr="005D01C1" w:rsidRDefault="00743A0D" w:rsidP="00281614">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t>Adderley Green Surgery</w:t>
      </w:r>
    </w:p>
    <w:p w:rsidR="00600CC0" w:rsidRDefault="00921DF4" w:rsidP="00281614">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t>Longton Health Centre, Drayton Road, Longton</w:t>
      </w:r>
      <w:r w:rsidR="004B6F7B">
        <w:rPr>
          <w:rFonts w:ascii="Verdana" w:eastAsia="Times New Roman" w:hAnsi="Verdana" w:cs="Times New Roman"/>
          <w:sz w:val="21"/>
          <w:szCs w:val="21"/>
        </w:rPr>
        <w:t xml:space="preserve">, </w:t>
      </w:r>
      <w:r w:rsidR="00AB30DF">
        <w:rPr>
          <w:rFonts w:ascii="Verdana" w:eastAsia="Times New Roman" w:hAnsi="Verdana" w:cs="Times New Roman"/>
          <w:sz w:val="21"/>
          <w:szCs w:val="21"/>
        </w:rPr>
        <w:t>Stoke-on-Trent</w:t>
      </w:r>
      <w:r w:rsidR="002D531A">
        <w:rPr>
          <w:rFonts w:ascii="Verdana" w:eastAsia="Times New Roman" w:hAnsi="Verdana" w:cs="Times New Roman"/>
          <w:sz w:val="21"/>
          <w:szCs w:val="21"/>
        </w:rPr>
        <w:t xml:space="preserve"> </w:t>
      </w:r>
      <w:r>
        <w:rPr>
          <w:rFonts w:ascii="Verdana" w:eastAsia="Times New Roman" w:hAnsi="Verdana" w:cs="Times New Roman"/>
          <w:sz w:val="21"/>
          <w:szCs w:val="21"/>
        </w:rPr>
        <w:t>ST3 1EQ</w:t>
      </w:r>
    </w:p>
    <w:p w:rsidR="004B6F7B" w:rsidRDefault="004B6F7B" w:rsidP="00281614">
      <w:pPr>
        <w:spacing w:after="0" w:line="240" w:lineRule="auto"/>
        <w:rPr>
          <w:rFonts w:ascii="Verdana" w:eastAsia="Times New Roman" w:hAnsi="Verdana" w:cs="Times New Roman"/>
          <w:sz w:val="21"/>
          <w:szCs w:val="21"/>
        </w:rPr>
      </w:pPr>
    </w:p>
    <w:p w:rsidR="004B6F7B" w:rsidRDefault="004B6F7B" w:rsidP="00281614">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t>Willowbank Surgery</w:t>
      </w:r>
    </w:p>
    <w:p w:rsidR="004B6F7B" w:rsidRPr="005D01C1" w:rsidRDefault="004B6F7B" w:rsidP="00281614">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t>2</w:t>
      </w:r>
      <w:r w:rsidRPr="004B6F7B">
        <w:rPr>
          <w:rFonts w:ascii="Verdana" w:eastAsia="Times New Roman" w:hAnsi="Verdana" w:cs="Times New Roman"/>
          <w:sz w:val="21"/>
          <w:szCs w:val="21"/>
          <w:vertAlign w:val="superscript"/>
        </w:rPr>
        <w:t>nd</w:t>
      </w:r>
      <w:r>
        <w:rPr>
          <w:rFonts w:ascii="Verdana" w:eastAsia="Times New Roman" w:hAnsi="Verdana" w:cs="Times New Roman"/>
          <w:sz w:val="21"/>
          <w:szCs w:val="21"/>
        </w:rPr>
        <w:t xml:space="preserve"> Floor Meir Primary Care Centre, Weston Road, Meir, Stoke On Trent ST3 6AB</w:t>
      </w:r>
    </w:p>
    <w:p w:rsidR="00600CC0" w:rsidRDefault="00600CC0" w:rsidP="00600CC0">
      <w:pPr>
        <w:spacing w:before="100" w:beforeAutospacing="1" w:after="100" w:afterAutospacing="1" w:line="240" w:lineRule="auto"/>
        <w:rPr>
          <w:rFonts w:ascii="Verdana" w:eastAsia="Times New Roman" w:hAnsi="Verdana" w:cs="Times New Roman"/>
          <w:sz w:val="21"/>
          <w:szCs w:val="21"/>
        </w:rPr>
      </w:pPr>
      <w:r w:rsidRPr="005D01C1">
        <w:rPr>
          <w:rFonts w:ascii="Verdana" w:eastAsia="Times New Roman" w:hAnsi="Verdana" w:cs="Times New Roman"/>
          <w:sz w:val="21"/>
          <w:szCs w:val="21"/>
        </w:rPr>
        <w:t xml:space="preserve">If you are still unhappy following a review by the Practice you can then complain to the Information Commissioners Office (ICO). www.org.uk, </w:t>
      </w:r>
      <w:hyperlink r:id="rId8" w:history="1">
        <w:r w:rsidR="00ED3C9B" w:rsidRPr="009F1A62">
          <w:rPr>
            <w:rStyle w:val="Hyperlink"/>
            <w:rFonts w:ascii="Verdana" w:eastAsia="Times New Roman" w:hAnsi="Verdana" w:cs="Times New Roman"/>
            <w:sz w:val="21"/>
            <w:szCs w:val="21"/>
          </w:rPr>
          <w:t>casework@ico.org.uk</w:t>
        </w:r>
      </w:hyperlink>
      <w:r w:rsidRPr="005D01C1">
        <w:rPr>
          <w:rFonts w:ascii="Verdana" w:eastAsia="Times New Roman" w:hAnsi="Verdana" w:cs="Times New Roman"/>
          <w:sz w:val="21"/>
          <w:szCs w:val="21"/>
        </w:rPr>
        <w:t>,</w:t>
      </w:r>
      <w:r w:rsidR="00ED3C9B">
        <w:rPr>
          <w:rFonts w:ascii="Verdana" w:eastAsia="Times New Roman" w:hAnsi="Verdana" w:cs="Times New Roman"/>
          <w:sz w:val="21"/>
          <w:szCs w:val="21"/>
        </w:rPr>
        <w:t xml:space="preserve">                </w:t>
      </w:r>
      <w:r w:rsidRPr="005D01C1">
        <w:rPr>
          <w:rFonts w:ascii="Verdana" w:eastAsia="Times New Roman" w:hAnsi="Verdana" w:cs="Times New Roman"/>
          <w:sz w:val="21"/>
          <w:szCs w:val="21"/>
        </w:rPr>
        <w:t xml:space="preserve"> telephone: 0303 123 1113 (local rate) or 01625 545 745</w:t>
      </w:r>
    </w:p>
    <w:p w:rsidR="00496FCE" w:rsidRDefault="00496FCE" w:rsidP="00600CC0">
      <w:pPr>
        <w:spacing w:before="100" w:beforeAutospacing="1" w:after="100" w:afterAutospacing="1" w:line="240" w:lineRule="auto"/>
        <w:rPr>
          <w:rFonts w:ascii="Verdana" w:eastAsia="Times New Roman" w:hAnsi="Verdana" w:cs="Times New Roman"/>
          <w:sz w:val="21"/>
          <w:szCs w:val="21"/>
        </w:rPr>
      </w:pPr>
    </w:p>
    <w:p w:rsidR="00496FCE" w:rsidRPr="00362F0D" w:rsidRDefault="00496FCE" w:rsidP="00496FCE">
      <w:pPr>
        <w:rPr>
          <w:b/>
        </w:rPr>
      </w:pPr>
      <w:r w:rsidRPr="00362F0D">
        <w:rPr>
          <w:b/>
        </w:rPr>
        <w:t>How the NHS and care services use your information</w:t>
      </w:r>
    </w:p>
    <w:p w:rsidR="00496FCE" w:rsidRDefault="00496FCE" w:rsidP="00496FCE">
      <w:r>
        <w:t xml:space="preserve">Whenever you use a health or care service, such as attending Accident &amp; Emergency or using Community Care </w:t>
      </w:r>
      <w:bookmarkStart w:id="0" w:name="_GoBack"/>
      <w:bookmarkEnd w:id="0"/>
      <w:r>
        <w:t>services, important information about you is collected in a patient record for that service. Collecting this information helps to ensure you get the best possible care and treatment.</w:t>
      </w:r>
    </w:p>
    <w:p w:rsidR="00496FCE" w:rsidRDefault="00496FCE" w:rsidP="00496FCE">
      <w:pPr>
        <w:spacing w:after="0"/>
      </w:pPr>
      <w:r>
        <w:t>The information collected about you when you use these services can also be used and provided to other organisations for purposes beyond your individual care, for instance to help with:</w:t>
      </w:r>
    </w:p>
    <w:p w:rsidR="00496FCE" w:rsidRDefault="00496FCE" w:rsidP="00496FCE">
      <w:pPr>
        <w:spacing w:after="0"/>
      </w:pPr>
    </w:p>
    <w:p w:rsidR="00496FCE" w:rsidRDefault="00496FCE" w:rsidP="00496FCE">
      <w:pPr>
        <w:spacing w:after="0"/>
      </w:pPr>
      <w:r>
        <w:t>•</w:t>
      </w:r>
      <w:r>
        <w:tab/>
        <w:t>improving the quality and standards of care provided</w:t>
      </w:r>
    </w:p>
    <w:p w:rsidR="00496FCE" w:rsidRDefault="00496FCE" w:rsidP="00496FCE">
      <w:pPr>
        <w:spacing w:after="0"/>
      </w:pPr>
      <w:r>
        <w:t>•</w:t>
      </w:r>
      <w:r>
        <w:tab/>
      </w:r>
      <w:r w:rsidR="0001533F">
        <w:t>Research</w:t>
      </w:r>
      <w:r>
        <w:t xml:space="preserve"> into the development of new treatments </w:t>
      </w:r>
    </w:p>
    <w:p w:rsidR="00496FCE" w:rsidRDefault="00496FCE" w:rsidP="00496FCE">
      <w:pPr>
        <w:spacing w:after="0"/>
      </w:pPr>
      <w:r>
        <w:t>•</w:t>
      </w:r>
      <w:r>
        <w:tab/>
        <w:t>preventing illness and diseases</w:t>
      </w:r>
    </w:p>
    <w:p w:rsidR="00496FCE" w:rsidRDefault="00496FCE" w:rsidP="00496FCE">
      <w:pPr>
        <w:pStyle w:val="ListParagraph"/>
        <w:numPr>
          <w:ilvl w:val="0"/>
          <w:numId w:val="6"/>
        </w:numPr>
        <w:spacing w:after="0"/>
        <w:ind w:hanging="720"/>
      </w:pPr>
      <w:r>
        <w:t>monitoring safety</w:t>
      </w:r>
    </w:p>
    <w:p w:rsidR="00496FCE" w:rsidRDefault="00496FCE" w:rsidP="00496FCE">
      <w:pPr>
        <w:spacing w:after="0"/>
      </w:pPr>
      <w:r>
        <w:t>•</w:t>
      </w:r>
      <w:r>
        <w:tab/>
        <w:t>planning services</w:t>
      </w:r>
    </w:p>
    <w:p w:rsidR="00496FCE" w:rsidRDefault="00496FCE" w:rsidP="00496FCE">
      <w:pPr>
        <w:spacing w:after="0"/>
      </w:pPr>
    </w:p>
    <w:p w:rsidR="00496FCE" w:rsidRDefault="00496FCE" w:rsidP="00496FCE">
      <w:pPr>
        <w:spacing w:after="0"/>
      </w:pPr>
      <w:r w:rsidRPr="00326E26">
        <w:t xml:space="preserve">This may only take place when there is a clear legal basis to use this information. </w:t>
      </w:r>
      <w:r>
        <w:t xml:space="preserve">All these uses help to provide better health and care for you, your family and future generations. Confidential patient information about your health and care is </w:t>
      </w:r>
      <w:r w:rsidRPr="00F20437">
        <w:rPr>
          <w:b/>
        </w:rPr>
        <w:t>only used</w:t>
      </w:r>
      <w:r>
        <w:t xml:space="preserve"> like this where allowed by law. </w:t>
      </w:r>
    </w:p>
    <w:p w:rsidR="00496FCE" w:rsidRDefault="00496FCE" w:rsidP="00496FCE">
      <w:pPr>
        <w:spacing w:after="0"/>
      </w:pPr>
    </w:p>
    <w:p w:rsidR="00496FCE" w:rsidRDefault="00496FCE" w:rsidP="00496FCE">
      <w:pPr>
        <w:spacing w:after="0"/>
      </w:pPr>
      <w:r w:rsidRPr="00255EFC">
        <w:t xml:space="preserve">Most of the time, anonymised data </w:t>
      </w:r>
      <w:r>
        <w:t xml:space="preserve">is used </w:t>
      </w:r>
      <w:r w:rsidRPr="00255EFC">
        <w:t xml:space="preserve">for research and planning so that </w:t>
      </w:r>
      <w:r>
        <w:t>you</w:t>
      </w:r>
      <w:r w:rsidRPr="00255EFC">
        <w:t xml:space="preserve"> cannot be identified</w:t>
      </w:r>
      <w:r>
        <w:t xml:space="preserve"> in which case</w:t>
      </w:r>
      <w:r w:rsidRPr="00255EFC">
        <w:t xml:space="preserve"> your confidential patient information isn’t needed.</w:t>
      </w:r>
    </w:p>
    <w:p w:rsidR="00496FCE" w:rsidRDefault="00496FCE" w:rsidP="00496FCE">
      <w:pPr>
        <w:spacing w:after="0"/>
      </w:pPr>
    </w:p>
    <w:p w:rsidR="00496FCE" w:rsidRDefault="00496FCE" w:rsidP="00496FCE">
      <w:r w:rsidRPr="00D55BF4">
        <w:t>You have a choice about whether you want your confidential patient information to be used in this way. If you are happy with this use of information you do not need to do anything</w:t>
      </w:r>
      <w:r>
        <w:t>. If you do choose to opt out y</w:t>
      </w:r>
      <w:r w:rsidRPr="00BD5F74">
        <w:t>our confidential patient information will still be used to support your individual care.</w:t>
      </w:r>
    </w:p>
    <w:p w:rsidR="00496FCE" w:rsidRDefault="00496FCE" w:rsidP="00496FCE">
      <w:r>
        <w:t xml:space="preserve">To find out more or to register your choice to opt out, please visit </w:t>
      </w:r>
      <w:hyperlink r:id="rId9" w:history="1">
        <w:r w:rsidRPr="00214F91">
          <w:rPr>
            <w:rStyle w:val="Hyperlink"/>
          </w:rPr>
          <w:t>www.nhs.uk/your-nhs-data-</w:t>
        </w:r>
        <w:r w:rsidRPr="006B3E3E">
          <w:rPr>
            <w:rStyle w:val="Hyperlink"/>
          </w:rPr>
          <w:t>matters</w:t>
        </w:r>
      </w:hyperlink>
      <w:r>
        <w:t>.</w:t>
      </w:r>
      <w:r w:rsidRPr="006503A0">
        <w:t xml:space="preserve"> </w:t>
      </w:r>
      <w:r>
        <w:t xml:space="preserve"> On this web page you will:</w:t>
      </w:r>
    </w:p>
    <w:p w:rsidR="00496FCE" w:rsidRDefault="00496FCE" w:rsidP="00496FCE">
      <w:pPr>
        <w:pStyle w:val="ListParagraph"/>
        <w:numPr>
          <w:ilvl w:val="0"/>
          <w:numId w:val="5"/>
        </w:numPr>
        <w:spacing w:after="0"/>
        <w:ind w:left="284" w:hanging="284"/>
      </w:pPr>
      <w:r>
        <w:t>See what is meant by confidential patient information</w:t>
      </w:r>
    </w:p>
    <w:p w:rsidR="00496FCE" w:rsidRDefault="00496FCE" w:rsidP="00496FCE">
      <w:pPr>
        <w:pStyle w:val="ListParagraph"/>
        <w:numPr>
          <w:ilvl w:val="0"/>
          <w:numId w:val="5"/>
        </w:numPr>
        <w:spacing w:after="0"/>
        <w:ind w:left="284" w:hanging="284"/>
      </w:pPr>
      <w:r>
        <w:t>Find examples of when confidential patient information is used for individual care and examples of when it is used for purposes beyond individual care</w:t>
      </w:r>
    </w:p>
    <w:p w:rsidR="00496FCE" w:rsidRDefault="00496FCE" w:rsidP="00496FCE">
      <w:pPr>
        <w:pStyle w:val="ListParagraph"/>
        <w:numPr>
          <w:ilvl w:val="0"/>
          <w:numId w:val="5"/>
        </w:numPr>
        <w:spacing w:after="0"/>
        <w:ind w:left="284" w:hanging="284"/>
      </w:pPr>
      <w:r>
        <w:t>Find out more about the benefits of sharing data</w:t>
      </w:r>
    </w:p>
    <w:p w:rsidR="00496FCE" w:rsidRDefault="00496FCE" w:rsidP="00496FCE">
      <w:pPr>
        <w:pStyle w:val="ListParagraph"/>
        <w:numPr>
          <w:ilvl w:val="0"/>
          <w:numId w:val="5"/>
        </w:numPr>
        <w:spacing w:after="0"/>
        <w:ind w:left="284" w:hanging="284"/>
      </w:pPr>
      <w:r>
        <w:t>Understand more about who uses the data</w:t>
      </w:r>
    </w:p>
    <w:p w:rsidR="00496FCE" w:rsidRDefault="00496FCE" w:rsidP="00496FCE">
      <w:pPr>
        <w:pStyle w:val="ListParagraph"/>
        <w:numPr>
          <w:ilvl w:val="0"/>
          <w:numId w:val="5"/>
        </w:numPr>
        <w:spacing w:after="0"/>
        <w:ind w:left="284" w:hanging="284"/>
      </w:pPr>
      <w:r>
        <w:t>Find out how your data is protected</w:t>
      </w:r>
    </w:p>
    <w:p w:rsidR="00496FCE" w:rsidRDefault="00496FCE" w:rsidP="00496FCE">
      <w:pPr>
        <w:pStyle w:val="ListParagraph"/>
        <w:numPr>
          <w:ilvl w:val="0"/>
          <w:numId w:val="5"/>
        </w:numPr>
        <w:spacing w:after="0"/>
        <w:ind w:left="284" w:hanging="284"/>
      </w:pPr>
      <w:r>
        <w:t>Be able to access the system to view, set or change your opt-out setting</w:t>
      </w:r>
    </w:p>
    <w:p w:rsidR="00496FCE" w:rsidRDefault="00496FCE" w:rsidP="00496FCE">
      <w:pPr>
        <w:pStyle w:val="ListParagraph"/>
        <w:numPr>
          <w:ilvl w:val="0"/>
          <w:numId w:val="5"/>
        </w:numPr>
        <w:spacing w:after="0"/>
        <w:ind w:left="284" w:hanging="284"/>
      </w:pPr>
      <w:r>
        <w:t xml:space="preserve">Find the contact telephone number if you want to know any more or to set/change your opt-out by phone </w:t>
      </w:r>
    </w:p>
    <w:p w:rsidR="00496FCE" w:rsidRDefault="00496FCE" w:rsidP="00496FCE">
      <w:pPr>
        <w:pStyle w:val="ListParagraph"/>
        <w:numPr>
          <w:ilvl w:val="0"/>
          <w:numId w:val="5"/>
        </w:numPr>
        <w:spacing w:after="0"/>
        <w:ind w:left="284" w:hanging="284"/>
      </w:pPr>
      <w:r>
        <w:t>See the situations where the opt-out will not apply</w:t>
      </w:r>
    </w:p>
    <w:p w:rsidR="00496FCE" w:rsidRDefault="00496FCE" w:rsidP="00496FCE">
      <w:pPr>
        <w:spacing w:after="0"/>
      </w:pPr>
    </w:p>
    <w:p w:rsidR="00496FCE" w:rsidRDefault="00496FCE" w:rsidP="00496FCE">
      <w:pPr>
        <w:spacing w:after="0"/>
      </w:pPr>
      <w:r w:rsidRPr="0022567A">
        <w:t xml:space="preserve">You can </w:t>
      </w:r>
      <w:r>
        <w:t xml:space="preserve">also </w:t>
      </w:r>
      <w:r w:rsidRPr="0022567A">
        <w:t xml:space="preserve">find out more about how patient information is used </w:t>
      </w:r>
      <w:r>
        <w:t>at:</w:t>
      </w:r>
    </w:p>
    <w:p w:rsidR="00496FCE" w:rsidRDefault="00901A48" w:rsidP="00496FCE">
      <w:pPr>
        <w:spacing w:after="0"/>
      </w:pPr>
      <w:hyperlink r:id="rId10" w:history="1">
        <w:r w:rsidR="00496FCE" w:rsidRPr="000012B3">
          <w:rPr>
            <w:rStyle w:val="Hyperlink"/>
          </w:rPr>
          <w:t>https://www.hra.nhs.uk/information-about-patients/</w:t>
        </w:r>
      </w:hyperlink>
      <w:r w:rsidR="00496FCE">
        <w:t xml:space="preserve"> </w:t>
      </w:r>
      <w:r w:rsidR="00496FCE" w:rsidRPr="009A2DDB">
        <w:rPr>
          <w:rStyle w:val="Hyperlink"/>
        </w:rPr>
        <w:t>(which covers health and care research); and</w:t>
      </w:r>
    </w:p>
    <w:p w:rsidR="00496FCE" w:rsidRDefault="00901A48" w:rsidP="00496FCE">
      <w:pPr>
        <w:spacing w:after="0"/>
      </w:pPr>
      <w:hyperlink r:id="rId11" w:history="1">
        <w:r w:rsidR="00496FCE" w:rsidRPr="000012B3">
          <w:rPr>
            <w:rStyle w:val="Hyperlink"/>
          </w:rPr>
          <w:t>https://understandingpatientdata.org.uk/what-you-need-know</w:t>
        </w:r>
      </w:hyperlink>
      <w:r w:rsidR="00496FCE">
        <w:t xml:space="preserve"> (which covers how and why patient information is used, the safeguards and how decisions are made)</w:t>
      </w:r>
    </w:p>
    <w:p w:rsidR="00496FCE" w:rsidRDefault="00496FCE" w:rsidP="00496FCE">
      <w:pPr>
        <w:spacing w:after="0"/>
      </w:pPr>
    </w:p>
    <w:p w:rsidR="00496FCE" w:rsidRDefault="00496FCE" w:rsidP="00496FCE">
      <w:pPr>
        <w:spacing w:after="0"/>
      </w:pPr>
      <w:r>
        <w:t>You can change your mind about your choice at any time.</w:t>
      </w:r>
    </w:p>
    <w:p w:rsidR="00496FCE" w:rsidRDefault="00496FCE" w:rsidP="00496FCE">
      <w:pPr>
        <w:spacing w:after="0"/>
      </w:pPr>
    </w:p>
    <w:p w:rsidR="00496FCE" w:rsidRDefault="00496FCE" w:rsidP="00496FCE">
      <w:pPr>
        <w:spacing w:after="0"/>
      </w:pPr>
      <w:r>
        <w:t>Data being used or shared for purposes beyond individual care does not include your data being shared with insurance companies or used for marketing purposes and data would only be used in this way with your specific agreement.</w:t>
      </w:r>
    </w:p>
    <w:p w:rsidR="00496FCE" w:rsidRDefault="00496FCE" w:rsidP="00496FCE">
      <w:pPr>
        <w:spacing w:after="0"/>
      </w:pPr>
    </w:p>
    <w:p w:rsidR="00496FCE" w:rsidRDefault="00496FCE" w:rsidP="00496FCE">
      <w:pPr>
        <w:spacing w:after="0"/>
      </w:pPr>
      <w:r>
        <w:t>Health and care organisations have until 2020 to put systems and processes in place so they can be compliant with the national data opt-out and apply your choice to any confidential patient information they use or share for purposes beyond your individual care</w:t>
      </w:r>
      <w:r w:rsidR="004B6F7B">
        <w:t>.</w:t>
      </w:r>
    </w:p>
    <w:p w:rsidR="004B6F7B" w:rsidRDefault="004B6F7B" w:rsidP="00600CC0">
      <w:pPr>
        <w:spacing w:before="100" w:beforeAutospacing="1" w:after="100" w:afterAutospacing="1" w:line="240" w:lineRule="auto"/>
        <w:rPr>
          <w:rFonts w:ascii="Verdana" w:eastAsia="Times New Roman" w:hAnsi="Verdana" w:cs="Times New Roman"/>
          <w:sz w:val="21"/>
          <w:szCs w:val="21"/>
        </w:rPr>
      </w:pPr>
    </w:p>
    <w:p w:rsidR="004B6F7B" w:rsidRPr="004B6F7B" w:rsidRDefault="004B6F7B" w:rsidP="004B6F7B">
      <w:pPr>
        <w:rPr>
          <w:rFonts w:ascii="Verdana" w:eastAsia="Times New Roman" w:hAnsi="Verdana" w:cs="Times New Roman"/>
          <w:sz w:val="21"/>
          <w:szCs w:val="21"/>
        </w:rPr>
      </w:pPr>
    </w:p>
    <w:p w:rsidR="004B6F7B" w:rsidRPr="004B6F7B" w:rsidRDefault="004B6F7B" w:rsidP="004B6F7B">
      <w:pPr>
        <w:rPr>
          <w:rFonts w:ascii="Verdana" w:eastAsia="Times New Roman" w:hAnsi="Verdana" w:cs="Times New Roman"/>
          <w:sz w:val="21"/>
          <w:szCs w:val="21"/>
        </w:rPr>
      </w:pPr>
    </w:p>
    <w:sectPr w:rsidR="004B6F7B" w:rsidRPr="004B6F7B" w:rsidSect="005D01C1">
      <w:footerReference w:type="default" r:id="rId12"/>
      <w:pgSz w:w="11906" w:h="16838"/>
      <w:pgMar w:top="720" w:right="720" w:bottom="720" w:left="72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1C1" w:rsidRDefault="005D01C1" w:rsidP="005D01C1">
      <w:pPr>
        <w:spacing w:after="0" w:line="240" w:lineRule="auto"/>
      </w:pPr>
      <w:r>
        <w:separator/>
      </w:r>
    </w:p>
  </w:endnote>
  <w:endnote w:type="continuationSeparator" w:id="0">
    <w:p w:rsidR="005D01C1" w:rsidRDefault="005D01C1" w:rsidP="005D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C1" w:rsidRDefault="005D01C1" w:rsidP="005D01C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1C1" w:rsidRDefault="005D01C1" w:rsidP="005D01C1">
      <w:pPr>
        <w:spacing w:after="0" w:line="240" w:lineRule="auto"/>
      </w:pPr>
      <w:r>
        <w:separator/>
      </w:r>
    </w:p>
  </w:footnote>
  <w:footnote w:type="continuationSeparator" w:id="0">
    <w:p w:rsidR="005D01C1" w:rsidRDefault="005D01C1" w:rsidP="005D0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87938"/>
    <w:multiLevelType w:val="multilevel"/>
    <w:tmpl w:val="7838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DB7346"/>
    <w:multiLevelType w:val="multilevel"/>
    <w:tmpl w:val="2068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B73D4"/>
    <w:multiLevelType w:val="multilevel"/>
    <w:tmpl w:val="CD92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A77672"/>
    <w:multiLevelType w:val="multilevel"/>
    <w:tmpl w:val="AB42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C0"/>
    <w:rsid w:val="0001533F"/>
    <w:rsid w:val="00017A2B"/>
    <w:rsid w:val="0021137C"/>
    <w:rsid w:val="00281614"/>
    <w:rsid w:val="002D531A"/>
    <w:rsid w:val="00496FCE"/>
    <w:rsid w:val="004B6F7B"/>
    <w:rsid w:val="005D01C1"/>
    <w:rsid w:val="00600CC0"/>
    <w:rsid w:val="006251B6"/>
    <w:rsid w:val="00743A0D"/>
    <w:rsid w:val="00901A48"/>
    <w:rsid w:val="00921DF4"/>
    <w:rsid w:val="00AB30DF"/>
    <w:rsid w:val="00D3265F"/>
    <w:rsid w:val="00D768FE"/>
    <w:rsid w:val="00D92CB0"/>
    <w:rsid w:val="00E02263"/>
    <w:rsid w:val="00E4696B"/>
    <w:rsid w:val="00ED3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4817"/>
  <w15:docId w15:val="{FC75877B-BA2D-42C9-904D-5D22237D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600CC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00C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0CC0"/>
    <w:rPr>
      <w:b/>
      <w:bCs/>
    </w:rPr>
  </w:style>
  <w:style w:type="paragraph" w:styleId="Header">
    <w:name w:val="header"/>
    <w:basedOn w:val="Normal"/>
    <w:link w:val="HeaderChar"/>
    <w:uiPriority w:val="99"/>
    <w:unhideWhenUsed/>
    <w:rsid w:val="005D0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1C1"/>
  </w:style>
  <w:style w:type="paragraph" w:styleId="Footer">
    <w:name w:val="footer"/>
    <w:basedOn w:val="Normal"/>
    <w:link w:val="FooterChar"/>
    <w:uiPriority w:val="99"/>
    <w:unhideWhenUsed/>
    <w:rsid w:val="005D0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1C1"/>
  </w:style>
  <w:style w:type="character" w:styleId="Hyperlink">
    <w:name w:val="Hyperlink"/>
    <w:basedOn w:val="DefaultParagraphFont"/>
    <w:uiPriority w:val="99"/>
    <w:unhideWhenUsed/>
    <w:rsid w:val="00ED3C9B"/>
    <w:rPr>
      <w:color w:val="0000FF" w:themeColor="hyperlink"/>
      <w:u w:val="single"/>
    </w:rPr>
  </w:style>
  <w:style w:type="paragraph" w:styleId="NoSpacing">
    <w:name w:val="No Spacing"/>
    <w:uiPriority w:val="1"/>
    <w:qFormat/>
    <w:rsid w:val="00D92CB0"/>
    <w:pPr>
      <w:spacing w:after="0" w:line="240" w:lineRule="auto"/>
    </w:pPr>
  </w:style>
  <w:style w:type="paragraph" w:styleId="FootnoteText">
    <w:name w:val="footnote text"/>
    <w:basedOn w:val="Normal"/>
    <w:link w:val="FootnoteTextChar"/>
    <w:uiPriority w:val="99"/>
    <w:semiHidden/>
    <w:unhideWhenUsed/>
    <w:rsid w:val="00496FCE"/>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496FCE"/>
    <w:rPr>
      <w:rFonts w:eastAsiaTheme="minorHAnsi"/>
      <w:sz w:val="20"/>
      <w:szCs w:val="20"/>
      <w:lang w:eastAsia="en-US"/>
    </w:rPr>
  </w:style>
  <w:style w:type="character" w:styleId="FootnoteReference">
    <w:name w:val="footnote reference"/>
    <w:basedOn w:val="DefaultParagraphFont"/>
    <w:uiPriority w:val="99"/>
    <w:semiHidden/>
    <w:unhideWhenUsed/>
    <w:rsid w:val="00496FCE"/>
    <w:rPr>
      <w:vertAlign w:val="superscript"/>
    </w:rPr>
  </w:style>
  <w:style w:type="paragraph" w:styleId="ListParagraph">
    <w:name w:val="List Paragraph"/>
    <w:basedOn w:val="Normal"/>
    <w:uiPriority w:val="34"/>
    <w:qFormat/>
    <w:rsid w:val="00496FCE"/>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884217">
      <w:bodyDiv w:val="1"/>
      <w:marLeft w:val="0"/>
      <w:marRight w:val="0"/>
      <w:marTop w:val="0"/>
      <w:marBottom w:val="0"/>
      <w:divBdr>
        <w:top w:val="none" w:sz="0" w:space="0" w:color="auto"/>
        <w:left w:val="none" w:sz="0" w:space="0" w:color="auto"/>
        <w:bottom w:val="none" w:sz="0" w:space="0" w:color="auto"/>
        <w:right w:val="none" w:sz="0" w:space="0" w:color="auto"/>
      </w:divBdr>
    </w:div>
    <w:div w:id="1504971801">
      <w:bodyDiv w:val="1"/>
      <w:marLeft w:val="0"/>
      <w:marRight w:val="0"/>
      <w:marTop w:val="0"/>
      <w:marBottom w:val="0"/>
      <w:divBdr>
        <w:top w:val="none" w:sz="0" w:space="0" w:color="auto"/>
        <w:left w:val="none" w:sz="0" w:space="0" w:color="auto"/>
        <w:bottom w:val="none" w:sz="0" w:space="0" w:color="auto"/>
        <w:right w:val="none" w:sz="0" w:space="0" w:color="auto"/>
      </w:divBdr>
      <w:divsChild>
        <w:div w:id="2102412372">
          <w:marLeft w:val="0"/>
          <w:marRight w:val="0"/>
          <w:marTop w:val="0"/>
          <w:marBottom w:val="0"/>
          <w:divBdr>
            <w:top w:val="none" w:sz="0" w:space="0" w:color="auto"/>
            <w:left w:val="none" w:sz="0" w:space="0" w:color="auto"/>
            <w:bottom w:val="none" w:sz="0" w:space="0" w:color="auto"/>
            <w:right w:val="none" w:sz="0" w:space="0" w:color="auto"/>
          </w:divBdr>
          <w:divsChild>
            <w:div w:id="539125006">
              <w:marLeft w:val="0"/>
              <w:marRight w:val="0"/>
              <w:marTop w:val="0"/>
              <w:marBottom w:val="0"/>
              <w:divBdr>
                <w:top w:val="none" w:sz="0" w:space="0" w:color="auto"/>
                <w:left w:val="none" w:sz="0" w:space="0" w:color="auto"/>
                <w:bottom w:val="none" w:sz="0" w:space="0" w:color="auto"/>
                <w:right w:val="none" w:sz="0" w:space="0" w:color="auto"/>
              </w:divBdr>
              <w:divsChild>
                <w:div w:id="1582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7683">
          <w:marLeft w:val="0"/>
          <w:marRight w:val="0"/>
          <w:marTop w:val="0"/>
          <w:marBottom w:val="0"/>
          <w:divBdr>
            <w:top w:val="none" w:sz="0" w:space="0" w:color="auto"/>
            <w:left w:val="none" w:sz="0" w:space="0" w:color="auto"/>
            <w:bottom w:val="none" w:sz="0" w:space="0" w:color="auto"/>
            <w:right w:val="none" w:sz="0" w:space="0" w:color="auto"/>
          </w:divBdr>
          <w:divsChild>
            <w:div w:id="113015949">
              <w:marLeft w:val="0"/>
              <w:marRight w:val="0"/>
              <w:marTop w:val="0"/>
              <w:marBottom w:val="0"/>
              <w:divBdr>
                <w:top w:val="none" w:sz="0" w:space="0" w:color="auto"/>
                <w:left w:val="none" w:sz="0" w:space="0" w:color="auto"/>
                <w:bottom w:val="none" w:sz="0" w:space="0" w:color="auto"/>
                <w:right w:val="none" w:sz="0" w:space="0" w:color="auto"/>
              </w:divBdr>
              <w:divsChild>
                <w:div w:id="2103724981">
                  <w:marLeft w:val="0"/>
                  <w:marRight w:val="0"/>
                  <w:marTop w:val="0"/>
                  <w:marBottom w:val="0"/>
                  <w:divBdr>
                    <w:top w:val="none" w:sz="0" w:space="0" w:color="auto"/>
                    <w:left w:val="none" w:sz="0" w:space="0" w:color="auto"/>
                    <w:bottom w:val="none" w:sz="0" w:space="0" w:color="auto"/>
                    <w:right w:val="none" w:sz="0" w:space="0" w:color="auto"/>
                  </w:divBdr>
                  <w:divsChild>
                    <w:div w:id="81868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sework@ico.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erstandingpatientdata.org.uk/what-you-need-know" TargetMode="External"/><Relationship Id="rId5" Type="http://schemas.openxmlformats.org/officeDocument/2006/relationships/webSettings" Target="webSettings.xml"/><Relationship Id="rId10" Type="http://schemas.openxmlformats.org/officeDocument/2006/relationships/hyperlink" Target="https://www.hra.nhs.uk/information-about-patients/%20" TargetMode="External"/><Relationship Id="rId4" Type="http://schemas.openxmlformats.org/officeDocument/2006/relationships/settings" Target="settings.xml"/><Relationship Id="rId9" Type="http://schemas.openxmlformats.org/officeDocument/2006/relationships/hyperlink" Target="http://www.nhs.uk/your-nhs-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A1C6-0BB7-4174-AEDF-64899AC50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WECCG</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Breda Tite</dc:creator>
  <cp:lastModifiedBy>Bev Heath (M83661)</cp:lastModifiedBy>
  <cp:revision>12</cp:revision>
  <dcterms:created xsi:type="dcterms:W3CDTF">2019-04-01T11:54:00Z</dcterms:created>
  <dcterms:modified xsi:type="dcterms:W3CDTF">2021-05-27T15:16:00Z</dcterms:modified>
</cp:coreProperties>
</file>